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66" w:rsidRDefault="00690166" w:rsidP="00690166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690166">
        <w:trPr>
          <w:divId w:val="1399479119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90166" w:rsidRDefault="00690166" w:rsidP="00690166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E0C6EB7CAF0048EAB48B0FB3097BC0E3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90166" w:rsidRDefault="00690166" w:rsidP="00690166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6EDCCE7681994BC9BAC3A68A3F509671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90166">
        <w:trPr>
          <w:divId w:val="1399479119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90166" w:rsidRDefault="00690166" w:rsidP="00690166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864C0275B98F4C67A10A60091F4F5939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90166" w:rsidRDefault="00690166" w:rsidP="00690166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63B34E5AE1D04139BCCE15412F4730CE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90166">
        <w:trPr>
          <w:divId w:val="1399479119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90166" w:rsidRDefault="00690166" w:rsidP="00690166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690166" w:rsidRDefault="00690166" w:rsidP="00690166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690166">
        <w:trPr>
          <w:divId w:val="1399479119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690166" w:rsidRDefault="00690166" w:rsidP="00690166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690166" w:rsidRDefault="00690166" w:rsidP="00690166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690166" w:rsidRDefault="00690166" w:rsidP="00690166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690166" w:rsidRDefault="00690166" w:rsidP="00690166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255"/>
        <w:gridCol w:w="5123"/>
        <w:gridCol w:w="1518"/>
      </w:tblGrid>
      <w:tr w:rsidR="00F5689F" w:rsidRPr="00BC53FE" w:rsidTr="00CE09A3">
        <w:trPr>
          <w:trHeight w:val="284"/>
          <w:jc w:val="center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717F11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Nombre de </w:t>
            </w:r>
            <w:r w:rsidR="00E26CB9">
              <w:rPr>
                <w:rFonts w:ascii="Century Gothic" w:hAnsi="Century Gothic"/>
                <w:sz w:val="18"/>
                <w:szCs w:val="18"/>
              </w:rPr>
              <w:t>muestra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E26CB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Características</w:t>
            </w:r>
            <w:r w:rsidR="00E26CB9">
              <w:rPr>
                <w:rFonts w:ascii="Century Gothic" w:hAnsi="Century Gothic"/>
                <w:sz w:val="18"/>
                <w:szCs w:val="18"/>
              </w:rPr>
              <w:t xml:space="preserve"> y datos del análisis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717F11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Tipo análisis</w:t>
            </w:r>
          </w:p>
        </w:tc>
      </w:tr>
      <w:tr w:rsidR="00F5689F" w:rsidRPr="00BC53FE" w:rsidTr="00CE09A3">
        <w:trPr>
          <w:trHeight w:val="284"/>
          <w:jc w:val="center"/>
        </w:trPr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CE09A3">
        <w:trPr>
          <w:trHeight w:val="284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CE09A3">
        <w:trPr>
          <w:trHeight w:val="284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CE09A3">
        <w:trPr>
          <w:trHeight w:val="284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CE09A3">
        <w:trPr>
          <w:trHeight w:val="284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CE09A3">
        <w:trPr>
          <w:trHeight w:val="284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CE09A3">
        <w:trPr>
          <w:trHeight w:val="284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CE09A3">
        <w:trPr>
          <w:trHeight w:val="284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4791" w:rsidRPr="00BC53FE" w:rsidTr="00CE09A3">
        <w:trPr>
          <w:trHeight w:val="2617"/>
          <w:jc w:val="center"/>
        </w:trPr>
        <w:tc>
          <w:tcPr>
            <w:tcW w:w="9356" w:type="dxa"/>
            <w:gridSpan w:val="4"/>
            <w:tcBorders>
              <w:top w:val="dotted" w:sz="4" w:space="0" w:color="auto"/>
            </w:tcBorders>
          </w:tcPr>
          <w:p w:rsidR="00F64791" w:rsidRDefault="00717F11" w:rsidP="00717F1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Observaciones:</w:t>
            </w:r>
          </w:p>
          <w:p w:rsidR="00E26CB9" w:rsidRPr="00BC53FE" w:rsidRDefault="00E26CB9" w:rsidP="00717F1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065953" w:rsidP="00E26CB9">
      <w:pPr>
        <w:ind w:right="-1"/>
        <w:rPr>
          <w:rFonts w:ascii="Century Gothic" w:hAnsi="Century Gothic"/>
          <w:noProof/>
          <w:sz w:val="16"/>
          <w:szCs w:val="16"/>
        </w:rPr>
      </w:pPr>
      <w:r w:rsidRPr="00861CAD">
        <w:rPr>
          <w:rFonts w:ascii="Century Gothic" w:hAnsi="Century Gothic"/>
          <w:sz w:val="16"/>
          <w:szCs w:val="16"/>
        </w:rPr>
        <w:t xml:space="preserve">- </w:t>
      </w:r>
      <w:r w:rsidR="00F5689F">
        <w:rPr>
          <w:rFonts w:ascii="Century Gothic" w:hAnsi="Century Gothic"/>
          <w:sz w:val="16"/>
          <w:szCs w:val="16"/>
        </w:rPr>
        <w:t>El</w:t>
      </w:r>
      <w:r w:rsidRPr="00861CAD">
        <w:rPr>
          <w:rFonts w:ascii="Century Gothic" w:hAnsi="Century Gothic"/>
          <w:sz w:val="16"/>
          <w:szCs w:val="16"/>
        </w:rPr>
        <w:t xml:space="preserve"> </w:t>
      </w:r>
      <w:r w:rsidR="00717F11">
        <w:rPr>
          <w:rFonts w:ascii="Century Gothic" w:hAnsi="Century Gothic"/>
          <w:sz w:val="16"/>
          <w:szCs w:val="16"/>
        </w:rPr>
        <w:t>tipo de análisis es: (1)</w:t>
      </w:r>
      <w:r w:rsidR="00E26CB9">
        <w:rPr>
          <w:rFonts w:ascii="Century Gothic" w:hAnsi="Century Gothic"/>
          <w:sz w:val="16"/>
          <w:szCs w:val="16"/>
        </w:rPr>
        <w:t xml:space="preserve"> Espectro, (2) Identificación de fases, (3) Análisis </w:t>
      </w:r>
      <w:proofErr w:type="spellStart"/>
      <w:r w:rsidR="00E26CB9">
        <w:rPr>
          <w:rFonts w:ascii="Century Gothic" w:hAnsi="Century Gothic"/>
          <w:sz w:val="16"/>
          <w:szCs w:val="16"/>
        </w:rPr>
        <w:t>semicuantitativo</w:t>
      </w:r>
      <w:proofErr w:type="spellEnd"/>
      <w:r w:rsidR="00E26CB9">
        <w:rPr>
          <w:rFonts w:ascii="Century Gothic" w:hAnsi="Century Gothic"/>
          <w:sz w:val="16"/>
          <w:szCs w:val="16"/>
        </w:rPr>
        <w:t>, (4) Análisis Cuantitativo.</w:t>
      </w: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93" w:rsidRDefault="003E3E93" w:rsidP="00BF56F0">
      <w:r>
        <w:separator/>
      </w:r>
    </w:p>
  </w:endnote>
  <w:endnote w:type="continuationSeparator" w:id="0">
    <w:p w:rsidR="003E3E93" w:rsidRDefault="003E3E93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38" w:rsidRDefault="00567C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Default="001B4D8E" w:rsidP="001B4D8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 xml:space="preserve">- A rellenar por el servicio </w:t>
    </w:r>
    <w:r w:rsidR="00F64791">
      <w:rPr>
        <w:rFonts w:ascii="Century Gothic" w:hAnsi="Century Gothic"/>
        <w:sz w:val="24"/>
        <w:szCs w:val="24"/>
      </w:rPr>
      <w:t>–</w:t>
    </w:r>
  </w:p>
  <w:tbl>
    <w:tblPr>
      <w:tblW w:w="496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434"/>
      <w:gridCol w:w="862"/>
      <w:gridCol w:w="984"/>
      <w:gridCol w:w="1744"/>
      <w:gridCol w:w="1734"/>
      <w:gridCol w:w="1523"/>
      <w:gridCol w:w="1217"/>
    </w:tblGrid>
    <w:tr w:rsidR="00F64791" w:rsidRPr="00F64791" w:rsidTr="00567C38">
      <w:trPr>
        <w:trHeight w:val="480"/>
        <w:jc w:val="center"/>
      </w:trPr>
      <w:tc>
        <w:tcPr>
          <w:tcW w:w="1434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F64791" w:rsidRPr="00717F11" w:rsidRDefault="00F64791" w:rsidP="00945ACE">
          <w:pPr>
            <w:autoSpaceDE w:val="0"/>
            <w:jc w:val="center"/>
            <w:rPr>
              <w:rFonts w:ascii="Century Gothic" w:hAnsi="Century Gothic"/>
              <w:sz w:val="18"/>
              <w:szCs w:val="18"/>
            </w:rPr>
          </w:pPr>
          <w:r w:rsidRPr="00717F11">
            <w:rPr>
              <w:rFonts w:ascii="Century Gothic" w:hAnsi="Century Gothic"/>
              <w:sz w:val="18"/>
              <w:szCs w:val="18"/>
            </w:rPr>
            <w:t>Muestra</w:t>
          </w:r>
        </w:p>
      </w:tc>
      <w:tc>
        <w:tcPr>
          <w:tcW w:w="862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F64791" w:rsidRPr="00717F11" w:rsidRDefault="00F64791" w:rsidP="00945ACE">
          <w:pPr>
            <w:autoSpaceDE w:val="0"/>
            <w:jc w:val="center"/>
            <w:rPr>
              <w:rFonts w:ascii="Century Gothic" w:hAnsi="Century Gothic"/>
              <w:sz w:val="18"/>
              <w:szCs w:val="18"/>
            </w:rPr>
          </w:pPr>
          <w:proofErr w:type="spellStart"/>
          <w:r w:rsidRPr="00717F11">
            <w:rPr>
              <w:rFonts w:ascii="Century Gothic" w:hAnsi="Century Gothic"/>
              <w:sz w:val="18"/>
              <w:szCs w:val="18"/>
            </w:rPr>
            <w:t>Tª</w:t>
          </w:r>
          <w:proofErr w:type="spellEnd"/>
          <w:r w:rsidRPr="00717F11">
            <w:rPr>
              <w:rFonts w:ascii="Century Gothic" w:hAnsi="Century Gothic"/>
              <w:sz w:val="18"/>
              <w:szCs w:val="18"/>
            </w:rPr>
            <w:t xml:space="preserve"> (</w:t>
          </w:r>
          <w:proofErr w:type="spellStart"/>
          <w:r w:rsidRPr="00717F11">
            <w:rPr>
              <w:rFonts w:ascii="Century Gothic" w:hAnsi="Century Gothic"/>
              <w:sz w:val="18"/>
              <w:szCs w:val="18"/>
            </w:rPr>
            <w:t>ºC</w:t>
          </w:r>
          <w:proofErr w:type="spellEnd"/>
          <w:r w:rsidRPr="00717F11">
            <w:rPr>
              <w:rFonts w:ascii="Century Gothic" w:hAnsi="Century Gothic"/>
              <w:sz w:val="18"/>
              <w:szCs w:val="18"/>
            </w:rPr>
            <w:t>)</w:t>
          </w:r>
        </w:p>
      </w:tc>
      <w:tc>
        <w:tcPr>
          <w:tcW w:w="984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F64791" w:rsidRPr="00717F11" w:rsidRDefault="00F64791" w:rsidP="00945ACE">
          <w:pPr>
            <w:autoSpaceDE w:val="0"/>
            <w:jc w:val="center"/>
            <w:rPr>
              <w:rFonts w:ascii="Century Gothic" w:hAnsi="Century Gothic"/>
              <w:sz w:val="18"/>
              <w:szCs w:val="18"/>
            </w:rPr>
          </w:pPr>
          <w:r w:rsidRPr="00717F11">
            <w:rPr>
              <w:rFonts w:ascii="Century Gothic" w:hAnsi="Century Gothic"/>
              <w:sz w:val="18"/>
              <w:szCs w:val="18"/>
            </w:rPr>
            <w:t>Espectro</w:t>
          </w:r>
        </w:p>
      </w:tc>
      <w:tc>
        <w:tcPr>
          <w:tcW w:w="1744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F64791" w:rsidRPr="00717F11" w:rsidRDefault="00F64791" w:rsidP="00945ACE">
          <w:pPr>
            <w:autoSpaceDE w:val="0"/>
            <w:jc w:val="center"/>
            <w:rPr>
              <w:rFonts w:ascii="Century Gothic" w:hAnsi="Century Gothic"/>
              <w:sz w:val="18"/>
              <w:szCs w:val="18"/>
            </w:rPr>
          </w:pPr>
          <w:r w:rsidRPr="00717F11">
            <w:rPr>
              <w:rFonts w:ascii="Century Gothic" w:hAnsi="Century Gothic"/>
              <w:sz w:val="18"/>
              <w:szCs w:val="18"/>
            </w:rPr>
            <w:t>Identificación fases cristalinas</w:t>
          </w:r>
        </w:p>
      </w:tc>
      <w:tc>
        <w:tcPr>
          <w:tcW w:w="1734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F64791" w:rsidRPr="00717F11" w:rsidRDefault="00F64791" w:rsidP="00945ACE">
          <w:pPr>
            <w:autoSpaceDE w:val="0"/>
            <w:jc w:val="center"/>
            <w:rPr>
              <w:rFonts w:ascii="Century Gothic" w:hAnsi="Century Gothic"/>
              <w:sz w:val="18"/>
              <w:szCs w:val="18"/>
            </w:rPr>
          </w:pPr>
          <w:r w:rsidRPr="00717F11">
            <w:rPr>
              <w:rFonts w:ascii="Century Gothic" w:hAnsi="Century Gothic"/>
              <w:sz w:val="18"/>
              <w:szCs w:val="18"/>
            </w:rPr>
            <w:t xml:space="preserve">Análisis </w:t>
          </w:r>
          <w:proofErr w:type="spellStart"/>
          <w:r w:rsidRPr="00717F11">
            <w:rPr>
              <w:rFonts w:ascii="Century Gothic" w:hAnsi="Century Gothic"/>
              <w:sz w:val="18"/>
              <w:szCs w:val="18"/>
            </w:rPr>
            <w:t>Semicuantitativo</w:t>
          </w:r>
          <w:proofErr w:type="spellEnd"/>
        </w:p>
      </w:tc>
      <w:tc>
        <w:tcPr>
          <w:tcW w:w="1523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F64791" w:rsidRPr="00717F11" w:rsidRDefault="00F64791" w:rsidP="00945ACE">
          <w:pPr>
            <w:autoSpaceDE w:val="0"/>
            <w:jc w:val="center"/>
            <w:rPr>
              <w:rFonts w:ascii="Century Gothic" w:hAnsi="Century Gothic"/>
              <w:sz w:val="18"/>
              <w:szCs w:val="18"/>
            </w:rPr>
          </w:pPr>
          <w:r w:rsidRPr="00717F11">
            <w:rPr>
              <w:rFonts w:ascii="Century Gothic" w:hAnsi="Century Gothic"/>
              <w:sz w:val="18"/>
              <w:szCs w:val="18"/>
            </w:rPr>
            <w:t>Preparación de la muestra</w:t>
          </w:r>
        </w:p>
      </w:tc>
      <w:tc>
        <w:tcPr>
          <w:tcW w:w="1217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F64791" w:rsidRPr="00717F11" w:rsidRDefault="00F64791" w:rsidP="00945ACE">
          <w:pPr>
            <w:autoSpaceDE w:val="0"/>
            <w:jc w:val="center"/>
            <w:rPr>
              <w:rFonts w:ascii="Century Gothic" w:hAnsi="Century Gothic"/>
              <w:sz w:val="18"/>
              <w:szCs w:val="18"/>
            </w:rPr>
          </w:pPr>
          <w:r w:rsidRPr="00717F11">
            <w:rPr>
              <w:rFonts w:ascii="Century Gothic" w:hAnsi="Century Gothic"/>
              <w:sz w:val="18"/>
              <w:szCs w:val="18"/>
            </w:rPr>
            <w:t>Tiempo de adquisición</w:t>
          </w:r>
        </w:p>
      </w:tc>
    </w:tr>
    <w:tr w:rsidR="00F64791" w:rsidRPr="00F64791" w:rsidTr="00567C38">
      <w:trPr>
        <w:trHeight w:val="284"/>
        <w:jc w:val="center"/>
      </w:trPr>
      <w:tc>
        <w:tcPr>
          <w:tcW w:w="14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62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98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4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523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217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</w:tr>
    <w:tr w:rsidR="00F64791" w:rsidRPr="00F64791" w:rsidTr="00567C38">
      <w:trPr>
        <w:trHeight w:val="284"/>
        <w:jc w:val="center"/>
      </w:trPr>
      <w:tc>
        <w:tcPr>
          <w:tcW w:w="14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62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98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4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523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217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</w:tr>
    <w:tr w:rsidR="00F64791" w:rsidRPr="00F64791" w:rsidTr="00567C38">
      <w:trPr>
        <w:trHeight w:val="284"/>
        <w:jc w:val="center"/>
      </w:trPr>
      <w:tc>
        <w:tcPr>
          <w:tcW w:w="14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62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98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4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523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217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</w:tr>
    <w:tr w:rsidR="00F64791" w:rsidRPr="00F64791" w:rsidTr="00567C38">
      <w:trPr>
        <w:trHeight w:val="284"/>
        <w:jc w:val="center"/>
      </w:trPr>
      <w:tc>
        <w:tcPr>
          <w:tcW w:w="14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62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98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4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523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217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</w:tr>
    <w:tr w:rsidR="00F64791" w:rsidRPr="00F64791" w:rsidTr="00567C38">
      <w:trPr>
        <w:trHeight w:val="284"/>
        <w:jc w:val="center"/>
      </w:trPr>
      <w:tc>
        <w:tcPr>
          <w:tcW w:w="14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62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98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4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523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217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</w:tr>
    <w:tr w:rsidR="00F64791" w:rsidRPr="00F64791" w:rsidTr="00567C38">
      <w:trPr>
        <w:trHeight w:val="284"/>
        <w:jc w:val="center"/>
      </w:trPr>
      <w:tc>
        <w:tcPr>
          <w:tcW w:w="14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62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98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4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523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217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</w:tr>
    <w:tr w:rsidR="00F64791" w:rsidRPr="00F64791" w:rsidTr="00567C38">
      <w:trPr>
        <w:trHeight w:val="284"/>
        <w:jc w:val="center"/>
      </w:trPr>
      <w:tc>
        <w:tcPr>
          <w:tcW w:w="14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62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98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4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523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217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</w:tr>
    <w:tr w:rsidR="00F64791" w:rsidRPr="00F64791" w:rsidTr="00567C38">
      <w:trPr>
        <w:trHeight w:val="284"/>
        <w:jc w:val="center"/>
      </w:trPr>
      <w:tc>
        <w:tcPr>
          <w:tcW w:w="14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862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98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4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734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523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1217" w:type="dxa"/>
          <w:shd w:val="pct10" w:color="auto" w:fill="auto"/>
        </w:tcPr>
        <w:p w:rsidR="00F64791" w:rsidRPr="00F64791" w:rsidRDefault="00F64791" w:rsidP="00945ACE">
          <w:pPr>
            <w:autoSpaceDE w:val="0"/>
            <w:rPr>
              <w:rFonts w:ascii="Century Gothic" w:hAnsi="Century Gothic"/>
              <w:sz w:val="18"/>
              <w:szCs w:val="18"/>
            </w:rPr>
          </w:pPr>
        </w:p>
      </w:tc>
    </w:tr>
  </w:tbl>
  <w:p w:rsidR="00F64791" w:rsidRPr="00F64791" w:rsidRDefault="00F64791" w:rsidP="001B4D8E">
    <w:pPr>
      <w:spacing w:after="60"/>
      <w:ind w:left="360"/>
      <w:jc w:val="center"/>
      <w:rPr>
        <w:rFonts w:ascii="Century Gothic" w:hAnsi="Century Gothic"/>
        <w:sz w:val="18"/>
        <w:szCs w:val="18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1B4D8E" w:rsidRPr="00B24E2F" w:rsidTr="00CE09A3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1B4D8E" w:rsidRPr="00B24E2F" w:rsidTr="00CE09A3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1B4D8E" w:rsidP="00717F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</w:t>
          </w:r>
          <w:r w:rsidR="005815AC">
            <w:rPr>
              <w:rFonts w:ascii="Century Gothic" w:hAnsi="Century Gothic"/>
              <w:sz w:val="18"/>
              <w:szCs w:val="18"/>
            </w:rPr>
            <w:t xml:space="preserve"> </w:t>
          </w:r>
          <w:r w:rsidR="00717F11">
            <w:rPr>
              <w:rFonts w:ascii="Century Gothic" w:hAnsi="Century Gothic"/>
              <w:sz w:val="18"/>
              <w:szCs w:val="18"/>
            </w:rPr>
            <w:t>de uso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CE09A3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717F11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Preparación de muestra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717F11" w:rsidRPr="00B24E2F" w:rsidTr="00CE09A3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717F11" w:rsidRDefault="00717F11" w:rsidP="00717F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Identificación de fases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717F11" w:rsidRPr="00B24E2F" w:rsidRDefault="00717F11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717F11" w:rsidRPr="00B24E2F" w:rsidRDefault="00717F11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717F11" w:rsidRPr="00B24E2F" w:rsidRDefault="00717F11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717F11" w:rsidRPr="00B24E2F" w:rsidTr="00CE09A3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717F11" w:rsidRDefault="00717F11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Análisis </w:t>
          </w:r>
          <w:proofErr w:type="spellStart"/>
          <w:r>
            <w:rPr>
              <w:rFonts w:ascii="Century Gothic" w:hAnsi="Century Gothic"/>
              <w:sz w:val="18"/>
              <w:szCs w:val="18"/>
            </w:rPr>
            <w:t>semicuentitativo</w:t>
          </w:r>
          <w:proofErr w:type="spellEnd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717F11" w:rsidRPr="00B24E2F" w:rsidRDefault="00717F11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717F11" w:rsidRPr="00B24E2F" w:rsidRDefault="00717F11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717F11" w:rsidRPr="00B24E2F" w:rsidRDefault="00717F11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CE09A3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CE09A3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:rsidR="001B4D8E" w:rsidRDefault="001B4D8E" w:rsidP="001B4D8E">
    <w:pPr>
      <w:tabs>
        <w:tab w:val="left" w:pos="4253"/>
      </w:tabs>
      <w:ind w:right="-1"/>
      <w:rPr>
        <w:noProof/>
        <w:sz w:val="20"/>
      </w:rPr>
    </w:pPr>
  </w:p>
  <w:p w:rsidR="001B4D8E" w:rsidRPr="00861CAD" w:rsidRDefault="001B4D8E" w:rsidP="001B4D8E">
    <w:pPr>
      <w:tabs>
        <w:tab w:val="left" w:pos="4253"/>
      </w:tabs>
      <w:ind w:right="-1"/>
      <w:rPr>
        <w:rFonts w:ascii="Century Gothic" w:hAnsi="Century Gothic"/>
        <w:sz w:val="20"/>
      </w:rPr>
    </w:pPr>
    <w:r w:rsidRPr="00BC53FE">
      <w:rPr>
        <w:rFonts w:ascii="Century Gothic" w:hAnsi="Century Gothic"/>
        <w:noProof/>
        <w:sz w:val="20"/>
      </w:rPr>
      <w:t>Fecha de cierre:</w:t>
    </w:r>
    <w:r w:rsidRPr="00BC53FE">
      <w:rPr>
        <w:rFonts w:ascii="Century Gothic" w:hAnsi="Century Gothic"/>
        <w:noProof/>
        <w:sz w:val="20"/>
      </w:rPr>
      <w:tab/>
    </w:r>
    <w:r>
      <w:rPr>
        <w:rFonts w:ascii="Century Gothic" w:hAnsi="Century Gothic"/>
        <w:noProof/>
        <w:sz w:val="20"/>
      </w:rPr>
      <w:t>F</w:t>
    </w:r>
    <w:r w:rsidRPr="00BC53FE">
      <w:rPr>
        <w:rFonts w:ascii="Century Gothic" w:hAnsi="Century Gothic"/>
        <w:noProof/>
        <w:sz w:val="20"/>
      </w:rPr>
      <w:t>irma del responsable:</w:t>
    </w:r>
  </w:p>
  <w:p w:rsidR="001B4D8E" w:rsidRDefault="001B4D8E" w:rsidP="001B4D8E">
    <w:pPr>
      <w:pStyle w:val="Piedepgina"/>
      <w:jc w:val="center"/>
    </w:pPr>
  </w:p>
  <w:p w:rsidR="00A23CEA" w:rsidRPr="001B4D8E" w:rsidRDefault="00A23CEA" w:rsidP="001B4D8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38" w:rsidRDefault="00567C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93" w:rsidRDefault="003E3E93" w:rsidP="00BF56F0">
      <w:r>
        <w:separator/>
      </w:r>
    </w:p>
  </w:footnote>
  <w:footnote w:type="continuationSeparator" w:id="0">
    <w:p w:rsidR="003E3E93" w:rsidRDefault="003E3E93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38" w:rsidRDefault="00567C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Pr="00907BDA" w:rsidRDefault="001B4D8E" w:rsidP="001B4D8E">
    <w:pPr>
      <w:jc w:val="center"/>
      <w:rPr>
        <w:rFonts w:ascii="Century Gothic" w:hAnsi="Century Gothic"/>
        <w:b/>
        <w:sz w:val="32"/>
        <w:szCs w:val="32"/>
      </w:rPr>
    </w:pPr>
  </w:p>
  <w:p w:rsidR="001B4D8E" w:rsidRPr="00907BDA" w:rsidRDefault="00AD6033" w:rsidP="001B4D8E">
    <w:pPr>
      <w:jc w:val="center"/>
      <w:rPr>
        <w:rFonts w:ascii="Century Gothic" w:hAnsi="Century Gothic"/>
        <w:b/>
        <w:sz w:val="32"/>
        <w:szCs w:val="32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3810</wp:posOffset>
          </wp:positionH>
          <wp:positionV relativeFrom="paragraph">
            <wp:posOffset>24130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D8E" w:rsidRPr="002D2FF6" w:rsidRDefault="001B4D8E" w:rsidP="001B4D8E">
    <w:pPr>
      <w:jc w:val="center"/>
      <w:rPr>
        <w:rFonts w:ascii="Century Gothic" w:hAnsi="Century Gothic"/>
        <w:sz w:val="32"/>
        <w:szCs w:val="32"/>
      </w:rPr>
    </w:pPr>
    <w:r w:rsidRPr="00907BDA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F64791" w:rsidRDefault="00F64791" w:rsidP="00F64791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DIFRACCIÓN DE RAYOS X DE POLVO</w:t>
    </w:r>
  </w:p>
  <w:p w:rsidR="00BF56F0" w:rsidRDefault="003E3E93" w:rsidP="005815AC">
    <w:pPr>
      <w:pStyle w:val="Encabezado"/>
      <w:tabs>
        <w:tab w:val="clear" w:pos="4252"/>
        <w:tab w:val="clear" w:pos="8504"/>
        <w:tab w:val="left" w:pos="5685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38" w:rsidRDefault="00567C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C7504"/>
    <w:rsid w:val="000F1014"/>
    <w:rsid w:val="00105561"/>
    <w:rsid w:val="00130C1E"/>
    <w:rsid w:val="001537C7"/>
    <w:rsid w:val="00156F26"/>
    <w:rsid w:val="001B4D8E"/>
    <w:rsid w:val="001B6058"/>
    <w:rsid w:val="001E4C30"/>
    <w:rsid w:val="00202CD8"/>
    <w:rsid w:val="002B41B0"/>
    <w:rsid w:val="002C3EF8"/>
    <w:rsid w:val="002D1AC4"/>
    <w:rsid w:val="002D2FF6"/>
    <w:rsid w:val="002E3360"/>
    <w:rsid w:val="00325A69"/>
    <w:rsid w:val="00344F52"/>
    <w:rsid w:val="00380FFC"/>
    <w:rsid w:val="003839CB"/>
    <w:rsid w:val="003B14CB"/>
    <w:rsid w:val="003B77A5"/>
    <w:rsid w:val="003E3E93"/>
    <w:rsid w:val="003F2926"/>
    <w:rsid w:val="00402F08"/>
    <w:rsid w:val="00416E9D"/>
    <w:rsid w:val="00462B63"/>
    <w:rsid w:val="00474903"/>
    <w:rsid w:val="004C1417"/>
    <w:rsid w:val="004F5568"/>
    <w:rsid w:val="004F6F60"/>
    <w:rsid w:val="004F76C2"/>
    <w:rsid w:val="00515E62"/>
    <w:rsid w:val="00567C38"/>
    <w:rsid w:val="005815AC"/>
    <w:rsid w:val="005C0A8F"/>
    <w:rsid w:val="005C5E6E"/>
    <w:rsid w:val="00607BC9"/>
    <w:rsid w:val="00643602"/>
    <w:rsid w:val="00650498"/>
    <w:rsid w:val="00690166"/>
    <w:rsid w:val="006C7EE6"/>
    <w:rsid w:val="006C7F2F"/>
    <w:rsid w:val="00702A4A"/>
    <w:rsid w:val="00717F11"/>
    <w:rsid w:val="00790B92"/>
    <w:rsid w:val="007D6EE0"/>
    <w:rsid w:val="00830113"/>
    <w:rsid w:val="00840F46"/>
    <w:rsid w:val="00861CAD"/>
    <w:rsid w:val="00876C23"/>
    <w:rsid w:val="00892CD3"/>
    <w:rsid w:val="00907BDA"/>
    <w:rsid w:val="00945ACE"/>
    <w:rsid w:val="00986E22"/>
    <w:rsid w:val="0099772F"/>
    <w:rsid w:val="009A7EF6"/>
    <w:rsid w:val="009B356B"/>
    <w:rsid w:val="009E15AB"/>
    <w:rsid w:val="00A0136C"/>
    <w:rsid w:val="00A10BBC"/>
    <w:rsid w:val="00A23CEA"/>
    <w:rsid w:val="00AC03CB"/>
    <w:rsid w:val="00AC6373"/>
    <w:rsid w:val="00AD6033"/>
    <w:rsid w:val="00AE7D32"/>
    <w:rsid w:val="00AF0A7A"/>
    <w:rsid w:val="00B10512"/>
    <w:rsid w:val="00B24E2F"/>
    <w:rsid w:val="00B84E42"/>
    <w:rsid w:val="00BB4F35"/>
    <w:rsid w:val="00BC53FE"/>
    <w:rsid w:val="00BD53DA"/>
    <w:rsid w:val="00BF56F0"/>
    <w:rsid w:val="00CA02F5"/>
    <w:rsid w:val="00CE09A3"/>
    <w:rsid w:val="00D10D59"/>
    <w:rsid w:val="00D35633"/>
    <w:rsid w:val="00E001C1"/>
    <w:rsid w:val="00E04F47"/>
    <w:rsid w:val="00E26CB9"/>
    <w:rsid w:val="00E37484"/>
    <w:rsid w:val="00E60DFA"/>
    <w:rsid w:val="00E62AAB"/>
    <w:rsid w:val="00E721E8"/>
    <w:rsid w:val="00EA2FBD"/>
    <w:rsid w:val="00EA6634"/>
    <w:rsid w:val="00F219A5"/>
    <w:rsid w:val="00F37642"/>
    <w:rsid w:val="00F5689F"/>
    <w:rsid w:val="00F57958"/>
    <w:rsid w:val="00F64791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  <w:style w:type="character" w:customStyle="1" w:styleId="Ttulo1Car">
    <w:name w:val="Título 1 Car"/>
    <w:link w:val="Ttulo1"/>
    <w:rsid w:val="00F6479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  <w:style w:type="character" w:customStyle="1" w:styleId="Ttulo1Car">
    <w:name w:val="Título 1 Car"/>
    <w:link w:val="Ttulo1"/>
    <w:rsid w:val="00F6479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C6EB7CAF0048EAB48B0FB3097B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C990-477D-4B6A-B393-C365B73EA71F}"/>
      </w:docPartPr>
      <w:docPartBody>
        <w:p w:rsidR="00000000" w:rsidRDefault="006A4776" w:rsidP="006A4776">
          <w:pPr>
            <w:pStyle w:val="E0C6EB7CAF0048EAB48B0FB3097BC0E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6EDCCE7681994BC9BAC3A68A3F50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4EBB-9E33-4E4C-9B08-7C3DE7FAFF21}"/>
      </w:docPartPr>
      <w:docPartBody>
        <w:p w:rsidR="00000000" w:rsidRDefault="006A4776" w:rsidP="006A4776">
          <w:pPr>
            <w:pStyle w:val="6EDCCE7681994BC9BAC3A68A3F509671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864C0275B98F4C67A10A60091F4F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8396-7569-4D45-926A-BE8BFC1044DD}"/>
      </w:docPartPr>
      <w:docPartBody>
        <w:p w:rsidR="00000000" w:rsidRDefault="006A4776" w:rsidP="006A4776">
          <w:pPr>
            <w:pStyle w:val="864C0275B98F4C67A10A60091F4F5939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63B34E5AE1D04139BCCE15412F47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660B-A2A7-4C65-BA93-7490C462D10B}"/>
      </w:docPartPr>
      <w:docPartBody>
        <w:p w:rsidR="00000000" w:rsidRDefault="006A4776" w:rsidP="006A4776">
          <w:pPr>
            <w:pStyle w:val="63B34E5AE1D04139BCCE15412F4730CE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76"/>
    <w:rsid w:val="006A4776"/>
    <w:rsid w:val="009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C6EB7CAF0048EAB48B0FB3097BC0E3">
    <w:name w:val="E0C6EB7CAF0048EAB48B0FB3097BC0E3"/>
    <w:rsid w:val="006A4776"/>
  </w:style>
  <w:style w:type="paragraph" w:customStyle="1" w:styleId="6EDCCE7681994BC9BAC3A68A3F509671">
    <w:name w:val="6EDCCE7681994BC9BAC3A68A3F509671"/>
    <w:rsid w:val="006A4776"/>
  </w:style>
  <w:style w:type="paragraph" w:customStyle="1" w:styleId="864C0275B98F4C67A10A60091F4F5939">
    <w:name w:val="864C0275B98F4C67A10A60091F4F5939"/>
    <w:rsid w:val="006A4776"/>
  </w:style>
  <w:style w:type="paragraph" w:customStyle="1" w:styleId="63B34E5AE1D04139BCCE15412F4730CE">
    <w:name w:val="63B34E5AE1D04139BCCE15412F4730CE"/>
    <w:rsid w:val="006A4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C6EB7CAF0048EAB48B0FB3097BC0E3">
    <w:name w:val="E0C6EB7CAF0048EAB48B0FB3097BC0E3"/>
    <w:rsid w:val="006A4776"/>
  </w:style>
  <w:style w:type="paragraph" w:customStyle="1" w:styleId="6EDCCE7681994BC9BAC3A68A3F509671">
    <w:name w:val="6EDCCE7681994BC9BAC3A68A3F509671"/>
    <w:rsid w:val="006A4776"/>
  </w:style>
  <w:style w:type="paragraph" w:customStyle="1" w:styleId="864C0275B98F4C67A10A60091F4F5939">
    <w:name w:val="864C0275B98F4C67A10A60091F4F5939"/>
    <w:rsid w:val="006A4776"/>
  </w:style>
  <w:style w:type="paragraph" w:customStyle="1" w:styleId="63B34E5AE1D04139BCCE15412F4730CE">
    <w:name w:val="63B34E5AE1D04139BCCE15412F4730CE"/>
    <w:rsid w:val="006A4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9FEF-7B2A-4D6B-B602-8162D7C4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USUARIO</cp:lastModifiedBy>
  <cp:revision>4</cp:revision>
  <cp:lastPrinted>2004-06-21T09:25:00Z</cp:lastPrinted>
  <dcterms:created xsi:type="dcterms:W3CDTF">2014-05-02T17:37:00Z</dcterms:created>
  <dcterms:modified xsi:type="dcterms:W3CDTF">2014-05-03T13:16:00Z</dcterms:modified>
</cp:coreProperties>
</file>