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BAC" w:rsidRDefault="002A5BAC" w:rsidP="002A5BAC">
      <w:pPr>
        <w:pStyle w:val="Default"/>
        <w:rPr>
          <w:b/>
          <w:bCs/>
          <w:i/>
          <w:iCs/>
          <w:color w:val="323299"/>
          <w:sz w:val="20"/>
          <w:szCs w:val="20"/>
        </w:rPr>
      </w:pPr>
      <w:r>
        <w:rPr>
          <w:b/>
          <w:bCs/>
          <w:i/>
          <w:iCs/>
          <w:color w:val="323299"/>
          <w:sz w:val="20"/>
          <w:szCs w:val="20"/>
        </w:rPr>
        <w:t xml:space="preserve">ACUERDO, de 8 de mayo de 2020, del Consejo de Gobierno de la Universidad de Burgos, por el que se aprueban los Premios extraordinarios de Doctorado correspondientes al curso académico 2018-2019. </w:t>
      </w:r>
    </w:p>
    <w:p w:rsidR="002A5BAC" w:rsidRDefault="002A5BAC" w:rsidP="002A5BAC">
      <w:pPr>
        <w:pStyle w:val="Default"/>
        <w:rPr>
          <w:color w:val="323299"/>
          <w:sz w:val="20"/>
          <w:szCs w:val="20"/>
        </w:rPr>
      </w:pPr>
    </w:p>
    <w:p w:rsidR="002A5BAC" w:rsidRDefault="002A5BAC" w:rsidP="002A5BA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 Consejo de Gobierno, en su sesión ordinaria, celebrada en modalidad telemática, de 8 de mayo de 2020, aprobó los Premios extraordinarios de Doctorado correspondientes al curso académico 2018-2019. </w:t>
      </w:r>
    </w:p>
    <w:p w:rsidR="00A15B69" w:rsidRDefault="00A15B69" w:rsidP="002A5BAC">
      <w:pPr>
        <w:pStyle w:val="Default"/>
        <w:rPr>
          <w:sz w:val="20"/>
          <w:szCs w:val="20"/>
        </w:rPr>
      </w:pPr>
    </w:p>
    <w:p w:rsidR="002A5BAC" w:rsidRDefault="002A5BAC" w:rsidP="002A5BAC">
      <w:pPr>
        <w:pStyle w:val="Default"/>
        <w:rPr>
          <w:sz w:val="20"/>
          <w:szCs w:val="20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98"/>
        <w:gridCol w:w="3198"/>
      </w:tblGrid>
      <w:tr w:rsidR="002A5BAC" w:rsidTr="002A5BAC">
        <w:tblPrEx>
          <w:tblCellMar>
            <w:top w:w="0" w:type="dxa"/>
            <w:bottom w:w="0" w:type="dxa"/>
          </w:tblCellMar>
        </w:tblPrEx>
        <w:trPr>
          <w:trHeight w:val="122"/>
          <w:jc w:val="center"/>
        </w:trPr>
        <w:tc>
          <w:tcPr>
            <w:tcW w:w="3198" w:type="dxa"/>
            <w:tcBorders>
              <w:bottom w:val="nil"/>
            </w:tcBorders>
          </w:tcPr>
          <w:p w:rsidR="002A5BAC" w:rsidRDefault="002A5BA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PREMIOS EXTRAORDINARIOS DE DOCTORADO 2018-2019 </w:t>
            </w:r>
          </w:p>
          <w:p w:rsidR="002A5BAC" w:rsidRDefault="002A5BAC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2A5BAC" w:rsidRDefault="002A5BAC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Rama de conocimiento </w:t>
            </w:r>
          </w:p>
        </w:tc>
        <w:tc>
          <w:tcPr>
            <w:tcW w:w="3198" w:type="dxa"/>
            <w:tcBorders>
              <w:bottom w:val="nil"/>
            </w:tcBorders>
          </w:tcPr>
          <w:p w:rsidR="002A5BAC" w:rsidRDefault="002A5BAC">
            <w:pPr>
              <w:pStyle w:val="Default"/>
              <w:rPr>
                <w:b/>
                <w:bCs/>
                <w:sz w:val="17"/>
                <w:szCs w:val="17"/>
              </w:rPr>
            </w:pPr>
          </w:p>
          <w:p w:rsidR="002A5BAC" w:rsidRDefault="002A5BAC">
            <w:pPr>
              <w:pStyle w:val="Default"/>
              <w:rPr>
                <w:b/>
                <w:bCs/>
                <w:sz w:val="17"/>
                <w:szCs w:val="17"/>
              </w:rPr>
            </w:pPr>
          </w:p>
          <w:p w:rsidR="002A5BAC" w:rsidRDefault="002A5BAC">
            <w:pPr>
              <w:pStyle w:val="Default"/>
              <w:rPr>
                <w:b/>
                <w:bCs/>
                <w:sz w:val="17"/>
                <w:szCs w:val="17"/>
              </w:rPr>
            </w:pPr>
            <w:bookmarkStart w:id="0" w:name="_GoBack"/>
            <w:bookmarkEnd w:id="0"/>
          </w:p>
          <w:p w:rsidR="00A15B69" w:rsidRDefault="00A15B69">
            <w:pPr>
              <w:pStyle w:val="Default"/>
              <w:rPr>
                <w:b/>
                <w:bCs/>
                <w:sz w:val="17"/>
                <w:szCs w:val="17"/>
              </w:rPr>
            </w:pPr>
          </w:p>
          <w:p w:rsidR="002A5BAC" w:rsidRDefault="002A5BAC">
            <w:pPr>
              <w:pStyle w:val="Defaul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Premiados</w:t>
            </w:r>
          </w:p>
          <w:p w:rsidR="002A5BAC" w:rsidRDefault="002A5BAC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2A5BAC" w:rsidTr="002A5BAC">
        <w:tblPrEx>
          <w:tblCellMar>
            <w:top w:w="0" w:type="dxa"/>
            <w:bottom w:w="0" w:type="dxa"/>
          </w:tblCellMar>
        </w:tblPrEx>
        <w:trPr>
          <w:trHeight w:val="136"/>
          <w:jc w:val="center"/>
        </w:trPr>
        <w:tc>
          <w:tcPr>
            <w:tcW w:w="3198" w:type="dxa"/>
            <w:tcBorders>
              <w:top w:val="nil"/>
              <w:bottom w:val="single" w:sz="4" w:space="0" w:color="auto"/>
            </w:tcBorders>
          </w:tcPr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 y Humanidades </w:t>
            </w:r>
          </w:p>
        </w:tc>
        <w:tc>
          <w:tcPr>
            <w:tcW w:w="3198" w:type="dxa"/>
            <w:tcBorders>
              <w:top w:val="nil"/>
              <w:bottom w:val="single" w:sz="4" w:space="0" w:color="auto"/>
            </w:tcBorders>
          </w:tcPr>
          <w:p w:rsidR="002A5BAC" w:rsidRDefault="002A5BAC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Desierto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</w:p>
        </w:tc>
      </w:tr>
      <w:tr w:rsidR="002A5BAC" w:rsidTr="002A5BAC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Ciencias de la Salud 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Narciso Martín Quijada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Beatriz Manso González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Lydia Pérez Ruiz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Alba Ester </w:t>
            </w:r>
            <w:proofErr w:type="spellStart"/>
            <w:r>
              <w:rPr>
                <w:sz w:val="20"/>
                <w:szCs w:val="20"/>
              </w:rPr>
              <w:t>Illera</w:t>
            </w:r>
            <w:proofErr w:type="spellEnd"/>
            <w:r>
              <w:rPr>
                <w:sz w:val="20"/>
                <w:szCs w:val="20"/>
              </w:rPr>
              <w:t xml:space="preserve"> Gigante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</w:p>
        </w:tc>
      </w:tr>
      <w:tr w:rsidR="002A5BAC" w:rsidTr="002A5BA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Ciencias Sociales y Jurídicas 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Clara Pérez Cornejo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 María López Perea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Azucena Santillán García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</w:p>
        </w:tc>
      </w:tr>
      <w:tr w:rsidR="002A5BAC" w:rsidTr="002A5BAC">
        <w:tblPrEx>
          <w:tblCellMar>
            <w:top w:w="0" w:type="dxa"/>
            <w:bottom w:w="0" w:type="dxa"/>
          </w:tblCellMar>
        </w:tblPrEx>
        <w:trPr>
          <w:trHeight w:val="1172"/>
          <w:jc w:val="center"/>
        </w:trPr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Ciencias 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Claudia Álvarez Posada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Pablo </w:t>
            </w:r>
            <w:proofErr w:type="spellStart"/>
            <w:r>
              <w:rPr>
                <w:sz w:val="20"/>
                <w:szCs w:val="20"/>
              </w:rPr>
              <w:t>Calvín</w:t>
            </w:r>
            <w:proofErr w:type="spellEnd"/>
            <w:r>
              <w:rPr>
                <w:sz w:val="20"/>
                <w:szCs w:val="20"/>
              </w:rPr>
              <w:t xml:space="preserve"> Ballester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Isidoro Campaña Lozano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Hugo </w:t>
            </w:r>
            <w:proofErr w:type="spellStart"/>
            <w:r>
              <w:rPr>
                <w:sz w:val="20"/>
                <w:szCs w:val="20"/>
              </w:rPr>
              <w:t>Flávio</w:t>
            </w:r>
            <w:proofErr w:type="spellEnd"/>
            <w:r>
              <w:rPr>
                <w:sz w:val="20"/>
                <w:szCs w:val="20"/>
              </w:rPr>
              <w:t xml:space="preserve"> Cunha da Silva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José García Calvo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Pablo Peña Calleja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Yuliet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Quintino</w:t>
            </w:r>
            <w:proofErr w:type="spellEnd"/>
            <w:r>
              <w:rPr>
                <w:sz w:val="20"/>
                <w:szCs w:val="20"/>
              </w:rPr>
              <w:t xml:space="preserve"> Arias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Rosa Rubio Antolín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Rubén Rubio Presa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Elisa María Sánchez Moreno </w:t>
            </w:r>
          </w:p>
          <w:p w:rsidR="002A5BAC" w:rsidRDefault="002A5BAC">
            <w:pPr>
              <w:pStyle w:val="Default"/>
              <w:rPr>
                <w:sz w:val="20"/>
                <w:szCs w:val="20"/>
              </w:rPr>
            </w:pPr>
          </w:p>
        </w:tc>
      </w:tr>
      <w:tr w:rsidR="002A5BAC" w:rsidTr="002A5BAC">
        <w:tblPrEx>
          <w:tblCellMar>
            <w:top w:w="0" w:type="dxa"/>
            <w:bottom w:w="0" w:type="dxa"/>
          </w:tblCellMar>
        </w:tblPrEx>
        <w:trPr>
          <w:trHeight w:val="136"/>
          <w:jc w:val="center"/>
        </w:trPr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2A5BAC" w:rsidRDefault="002A5B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Ingeniería y Arquitectura 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2A5BAC" w:rsidRDefault="002A5BAC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Desierto </w:t>
            </w:r>
          </w:p>
          <w:p w:rsidR="00A15B69" w:rsidRDefault="00A15B6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31713" w:rsidRDefault="00A31713"/>
    <w:sectPr w:rsidR="00A31713" w:rsidSect="002A5B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297" w:rsidRDefault="00AA7297" w:rsidP="002A5BAC">
      <w:pPr>
        <w:spacing w:after="0" w:line="240" w:lineRule="auto"/>
      </w:pPr>
      <w:r>
        <w:separator/>
      </w:r>
    </w:p>
  </w:endnote>
  <w:endnote w:type="continuationSeparator" w:id="0">
    <w:p w:rsidR="00AA7297" w:rsidRDefault="00AA7297" w:rsidP="002A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297" w:rsidRDefault="00AA7297" w:rsidP="002A5BAC">
      <w:pPr>
        <w:spacing w:after="0" w:line="240" w:lineRule="auto"/>
      </w:pPr>
      <w:r>
        <w:separator/>
      </w:r>
    </w:p>
  </w:footnote>
  <w:footnote w:type="continuationSeparator" w:id="0">
    <w:p w:rsidR="00AA7297" w:rsidRDefault="00AA7297" w:rsidP="002A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AC" w:rsidRDefault="002A5BAC" w:rsidP="00A15B69">
    <w:pPr>
      <w:pStyle w:val="Encabezado"/>
      <w:jc w:val="center"/>
    </w:pPr>
    <w:r>
      <w:t>BOUBU NÚMERO 176 DEL 31 DE MAYO DE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AC"/>
    <w:rsid w:val="0000506F"/>
    <w:rsid w:val="00030AE7"/>
    <w:rsid w:val="00054AEB"/>
    <w:rsid w:val="0006187A"/>
    <w:rsid w:val="00084B34"/>
    <w:rsid w:val="000900AC"/>
    <w:rsid w:val="000C0CD6"/>
    <w:rsid w:val="000E1A2F"/>
    <w:rsid w:val="000E7779"/>
    <w:rsid w:val="000F00BD"/>
    <w:rsid w:val="000F6251"/>
    <w:rsid w:val="001412D3"/>
    <w:rsid w:val="00147DDE"/>
    <w:rsid w:val="001668DC"/>
    <w:rsid w:val="00182EA7"/>
    <w:rsid w:val="00191E72"/>
    <w:rsid w:val="001B3462"/>
    <w:rsid w:val="001E25E6"/>
    <w:rsid w:val="001E7A0A"/>
    <w:rsid w:val="001F5CEA"/>
    <w:rsid w:val="00205489"/>
    <w:rsid w:val="00225BAA"/>
    <w:rsid w:val="002336CB"/>
    <w:rsid w:val="002763CD"/>
    <w:rsid w:val="002900C2"/>
    <w:rsid w:val="00295B6D"/>
    <w:rsid w:val="00297E19"/>
    <w:rsid w:val="002A5BAC"/>
    <w:rsid w:val="002E2A4A"/>
    <w:rsid w:val="002F489D"/>
    <w:rsid w:val="00305135"/>
    <w:rsid w:val="0032639F"/>
    <w:rsid w:val="00343522"/>
    <w:rsid w:val="00395E78"/>
    <w:rsid w:val="00396604"/>
    <w:rsid w:val="003D3EAB"/>
    <w:rsid w:val="003E06A1"/>
    <w:rsid w:val="003F14FD"/>
    <w:rsid w:val="0040131F"/>
    <w:rsid w:val="00424826"/>
    <w:rsid w:val="00444B84"/>
    <w:rsid w:val="0044647A"/>
    <w:rsid w:val="00460672"/>
    <w:rsid w:val="00472539"/>
    <w:rsid w:val="004B042E"/>
    <w:rsid w:val="004C4D8A"/>
    <w:rsid w:val="004E070F"/>
    <w:rsid w:val="004F65BB"/>
    <w:rsid w:val="00553C37"/>
    <w:rsid w:val="00563E64"/>
    <w:rsid w:val="005B32D5"/>
    <w:rsid w:val="005E7EC1"/>
    <w:rsid w:val="00616468"/>
    <w:rsid w:val="0062636F"/>
    <w:rsid w:val="00632F45"/>
    <w:rsid w:val="00663432"/>
    <w:rsid w:val="006655C3"/>
    <w:rsid w:val="006903DA"/>
    <w:rsid w:val="006A716B"/>
    <w:rsid w:val="006B3F73"/>
    <w:rsid w:val="006B55F8"/>
    <w:rsid w:val="006B7565"/>
    <w:rsid w:val="006C1F1F"/>
    <w:rsid w:val="00710354"/>
    <w:rsid w:val="007136A9"/>
    <w:rsid w:val="00747FD0"/>
    <w:rsid w:val="0075372D"/>
    <w:rsid w:val="00776D85"/>
    <w:rsid w:val="007911E8"/>
    <w:rsid w:val="007D7B4D"/>
    <w:rsid w:val="007F1E2A"/>
    <w:rsid w:val="008238EE"/>
    <w:rsid w:val="0084108B"/>
    <w:rsid w:val="00844569"/>
    <w:rsid w:val="008730D1"/>
    <w:rsid w:val="00881805"/>
    <w:rsid w:val="00885441"/>
    <w:rsid w:val="00885628"/>
    <w:rsid w:val="008A5FEF"/>
    <w:rsid w:val="008C5AE6"/>
    <w:rsid w:val="008C6401"/>
    <w:rsid w:val="008E33A6"/>
    <w:rsid w:val="008E6F31"/>
    <w:rsid w:val="008F7122"/>
    <w:rsid w:val="008F7C47"/>
    <w:rsid w:val="009964EB"/>
    <w:rsid w:val="009F129C"/>
    <w:rsid w:val="00A04E9E"/>
    <w:rsid w:val="00A15B69"/>
    <w:rsid w:val="00A17F7B"/>
    <w:rsid w:val="00A2239C"/>
    <w:rsid w:val="00A31713"/>
    <w:rsid w:val="00A57C76"/>
    <w:rsid w:val="00A6095E"/>
    <w:rsid w:val="00A80159"/>
    <w:rsid w:val="00AA7297"/>
    <w:rsid w:val="00AB655E"/>
    <w:rsid w:val="00BA41B7"/>
    <w:rsid w:val="00BA5A17"/>
    <w:rsid w:val="00BE0B45"/>
    <w:rsid w:val="00BE6BC9"/>
    <w:rsid w:val="00C01F2A"/>
    <w:rsid w:val="00C53F64"/>
    <w:rsid w:val="00C55853"/>
    <w:rsid w:val="00C758AC"/>
    <w:rsid w:val="00C847D8"/>
    <w:rsid w:val="00C85067"/>
    <w:rsid w:val="00CA6430"/>
    <w:rsid w:val="00CC0C21"/>
    <w:rsid w:val="00CD2D7F"/>
    <w:rsid w:val="00CD7EAE"/>
    <w:rsid w:val="00CF67C8"/>
    <w:rsid w:val="00D03F57"/>
    <w:rsid w:val="00D23811"/>
    <w:rsid w:val="00D27F86"/>
    <w:rsid w:val="00D533E7"/>
    <w:rsid w:val="00D57DE7"/>
    <w:rsid w:val="00DA329A"/>
    <w:rsid w:val="00DB30FB"/>
    <w:rsid w:val="00DE2AAB"/>
    <w:rsid w:val="00DF1002"/>
    <w:rsid w:val="00DF37C5"/>
    <w:rsid w:val="00DF4ED1"/>
    <w:rsid w:val="00E3792F"/>
    <w:rsid w:val="00E66154"/>
    <w:rsid w:val="00E76331"/>
    <w:rsid w:val="00EC3FA4"/>
    <w:rsid w:val="00EC6D81"/>
    <w:rsid w:val="00ED0C42"/>
    <w:rsid w:val="00F103FF"/>
    <w:rsid w:val="00F235A5"/>
    <w:rsid w:val="00F23B29"/>
    <w:rsid w:val="00F4550A"/>
    <w:rsid w:val="00F664D1"/>
    <w:rsid w:val="00F75CA4"/>
    <w:rsid w:val="00FA5291"/>
    <w:rsid w:val="00FA67A6"/>
    <w:rsid w:val="00FB5202"/>
    <w:rsid w:val="00FD58B8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CC8D"/>
  <w15:chartTrackingRefBased/>
  <w15:docId w15:val="{82F4E42A-3202-40DB-91F8-0F7B59E2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BAC"/>
  </w:style>
  <w:style w:type="paragraph" w:styleId="Piedepgina">
    <w:name w:val="footer"/>
    <w:basedOn w:val="Normal"/>
    <w:link w:val="PiedepginaCar"/>
    <w:uiPriority w:val="99"/>
    <w:unhideWhenUsed/>
    <w:rsid w:val="002A5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BAC"/>
  </w:style>
  <w:style w:type="paragraph" w:customStyle="1" w:styleId="Default">
    <w:name w:val="Default"/>
    <w:rsid w:val="002A5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TERESA ARROYO REDONDO</dc:creator>
  <cp:keywords/>
  <dc:description/>
  <cp:lastModifiedBy>Mª TERESA ARROYO REDONDO</cp:lastModifiedBy>
  <cp:revision>3</cp:revision>
  <dcterms:created xsi:type="dcterms:W3CDTF">2020-06-03T11:10:00Z</dcterms:created>
  <dcterms:modified xsi:type="dcterms:W3CDTF">2020-06-03T11:21:00Z</dcterms:modified>
</cp:coreProperties>
</file>