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51" w:rsidRPr="00F6332F" w:rsidRDefault="000C3841">
      <w:pPr>
        <w:jc w:val="center"/>
        <w:rPr>
          <w:rFonts w:ascii="Calibri" w:eastAsia="Calibri" w:hAnsi="Calibri" w:cs="Calibri"/>
          <w:b/>
          <w:color w:val="C00000"/>
          <w:sz w:val="36"/>
        </w:rPr>
      </w:pPr>
      <w:r w:rsidRPr="00F6332F">
        <w:rPr>
          <w:rFonts w:ascii="Calibri" w:eastAsia="Calibri" w:hAnsi="Calibri" w:cs="Calibri"/>
          <w:b/>
          <w:color w:val="C00000"/>
          <w:sz w:val="36"/>
        </w:rPr>
        <w:t>Miembros Comité Dirección de la Escuela de Doctorado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2"/>
        <w:gridCol w:w="4894"/>
      </w:tblGrid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Joaquín Antonio Pacheco Bonrostro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 de la Escuela de Doctorado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José Luis Cuesta Gómez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Secretario Académico de la Escuela de Doctorado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José Manuel Benito Moreno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“Avances en Ciencia y Biotecnología Alimentarias”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Carlos Larrinaga González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”Ciencias Jurídicas, Económicas y Sociales”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Silvia Casado Yusta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Coordinadora del Programa de Doctorado “Economía (Interuniversitario)”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Juan Bautista Delgado García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“Economía de la Empresa (Interuniversitario)”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Alfredo Jiménez Eguizábal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“Educación”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6D34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Cristina Alonso Tristán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</w:t>
            </w:r>
            <w:r w:rsidR="006D345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 Programa Doctorado “Eficiencia Energética y Sostenibilidad en Ingeniería y Arquitectura (Interuniversitario)”</w:t>
            </w:r>
          </w:p>
          <w:p w:rsidR="00AD2E51" w:rsidRDefault="00AD2E51" w:rsidP="006D34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6D34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Alvaro Colina Santamaría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“Electroquímica. Ciencia y Tecnología (Interuniversitario)”</w:t>
            </w:r>
          </w:p>
          <w:p w:rsidR="00AD2E51" w:rsidRDefault="00AD2E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Adelaida Sagarra Gamazo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Coordinadora Programa Doctorado “Humanidades y Comunicación”</w:t>
            </w:r>
          </w:p>
        </w:tc>
      </w:tr>
      <w:tr w:rsidR="00AD2E51" w:rsidTr="006D3453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6D34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José Manuel Galán Ordax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51" w:rsidRDefault="000C38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“Tecnologías Industriales e Ingeniería Civil”</w:t>
            </w:r>
          </w:p>
        </w:tc>
      </w:tr>
      <w:tr w:rsidR="00F6332F" w:rsidTr="006D345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Fernando Aguilar Romero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“Termodinámica de Fluidos”</w:t>
            </w:r>
          </w:p>
        </w:tc>
      </w:tr>
      <w:tr w:rsidR="00F6332F" w:rsidTr="006D345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Olga Domínguez Renedo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 Programa Doctorado “Qímica Avanzada”</w:t>
            </w:r>
          </w:p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332F" w:rsidTr="006D345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Silvia Ubillos Landa</w:t>
            </w:r>
            <w:bookmarkStart w:id="0" w:name="_GoBack"/>
            <w:bookmarkEnd w:id="0"/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Coordinadora Programa Doctorado “Ciencias de la Salud”</w:t>
            </w:r>
          </w:p>
        </w:tc>
      </w:tr>
      <w:tr w:rsidR="00F6332F" w:rsidTr="006D345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Mercedes Ruiz Fuente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32F" w:rsidRDefault="00F6332F" w:rsidP="00F63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Jefa de la Unidad de Doctorado y Postgrado</w:t>
            </w:r>
          </w:p>
        </w:tc>
      </w:tr>
    </w:tbl>
    <w:p w:rsidR="00AD2E51" w:rsidRDefault="00AD2E51" w:rsidP="006D3453">
      <w:pPr>
        <w:rPr>
          <w:rFonts w:ascii="Calibri" w:eastAsia="Calibri" w:hAnsi="Calibri" w:cs="Calibri"/>
        </w:rPr>
      </w:pPr>
    </w:p>
    <w:sectPr w:rsidR="00AD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1"/>
    <w:rsid w:val="000C3841"/>
    <w:rsid w:val="006D3453"/>
    <w:rsid w:val="00AD2E51"/>
    <w:rsid w:val="00F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E56"/>
  <w15:docId w15:val="{537CD275-5386-43FF-A0FD-2690A62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RUIZ FUENTE</dc:creator>
  <cp:lastModifiedBy>MERCEDES RUIZ FUENTE</cp:lastModifiedBy>
  <cp:revision>3</cp:revision>
  <dcterms:created xsi:type="dcterms:W3CDTF">2020-10-02T09:24:00Z</dcterms:created>
  <dcterms:modified xsi:type="dcterms:W3CDTF">2020-10-02T09:41:00Z</dcterms:modified>
</cp:coreProperties>
</file>