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30D9" w14:textId="77777777" w:rsidR="00226231" w:rsidRPr="004971F9" w:rsidRDefault="00226231" w:rsidP="00513962">
      <w:pPr>
        <w:pStyle w:val="Prrafodelista"/>
        <w:spacing w:line="276" w:lineRule="auto"/>
        <w:ind w:left="0"/>
        <w:rPr>
          <w:rFonts w:ascii="Arial" w:hAnsi="Arial" w:cs="Arial"/>
          <w:sz w:val="24"/>
          <w:szCs w:val="24"/>
        </w:rPr>
      </w:pPr>
    </w:p>
    <w:p w14:paraId="1D2FD5D2" w14:textId="6B55E483" w:rsidR="004971F9" w:rsidRPr="004971F9" w:rsidRDefault="004971F9" w:rsidP="00513962">
      <w:pPr>
        <w:spacing w:after="200" w:line="276" w:lineRule="auto"/>
        <w:jc w:val="center"/>
        <w:rPr>
          <w:rFonts w:ascii="Arial" w:eastAsia="Calibri" w:hAnsi="Arial" w:cs="Arial"/>
          <w:b/>
          <w:bCs/>
          <w:sz w:val="24"/>
          <w:szCs w:val="24"/>
          <w:u w:val="single"/>
          <w:lang w:val="en-US"/>
        </w:rPr>
      </w:pPr>
      <w:r w:rsidRPr="004971F9">
        <w:rPr>
          <w:rFonts w:ascii="Arial" w:eastAsia="Calibri" w:hAnsi="Arial" w:cs="Arial"/>
          <w:b/>
          <w:bCs/>
          <w:sz w:val="24"/>
          <w:szCs w:val="24"/>
          <w:u w:val="single"/>
          <w:lang w:val="en-US"/>
        </w:rPr>
        <w:t>PROGRAMA DE VOLUNTARIADO</w:t>
      </w:r>
      <w:r w:rsidRPr="004971F9">
        <w:rPr>
          <w:rFonts w:ascii="Arial" w:eastAsia="Calibri" w:hAnsi="Arial" w:cs="Arial"/>
          <w:b/>
          <w:bCs/>
          <w:sz w:val="24"/>
          <w:szCs w:val="24"/>
          <w:u w:val="single"/>
          <w:lang w:val="en-US"/>
        </w:rPr>
        <w:t xml:space="preserve"> INTERNACIONAL</w:t>
      </w:r>
      <w:r w:rsidRPr="004971F9">
        <w:rPr>
          <w:rFonts w:ascii="Arial" w:eastAsia="Calibri" w:hAnsi="Arial" w:cs="Arial"/>
          <w:b/>
          <w:bCs/>
          <w:sz w:val="24"/>
          <w:szCs w:val="24"/>
          <w:u w:val="single"/>
          <w:lang w:val="en-US"/>
        </w:rPr>
        <w:t xml:space="preserve"> CON LA PROFESSIONAL SCHOOL OF FOREIGN LANGUAGES RDT (RURAL DEVELOPMENT TRUST)</w:t>
      </w:r>
      <w:r w:rsidRPr="004971F9">
        <w:rPr>
          <w:rFonts w:ascii="Arial" w:eastAsia="Calibri" w:hAnsi="Arial" w:cs="Arial"/>
          <w:b/>
          <w:bCs/>
          <w:sz w:val="24"/>
          <w:szCs w:val="24"/>
          <w:u w:val="single"/>
          <w:lang w:val="en-US"/>
        </w:rPr>
        <w:t>: FUNDACIÓN VICENTE FERRER</w:t>
      </w:r>
    </w:p>
    <w:p w14:paraId="06D7DF29" w14:textId="77777777" w:rsidR="00226231" w:rsidRPr="004971F9" w:rsidRDefault="00226231" w:rsidP="00513962">
      <w:pPr>
        <w:numPr>
          <w:ilvl w:val="0"/>
          <w:numId w:val="2"/>
        </w:numPr>
        <w:spacing w:after="200" w:line="276" w:lineRule="auto"/>
        <w:ind w:left="66"/>
        <w:contextualSpacing/>
        <w:jc w:val="both"/>
        <w:rPr>
          <w:rFonts w:ascii="Arial" w:eastAsia="Calibri" w:hAnsi="Arial" w:cs="Arial"/>
          <w:b/>
          <w:sz w:val="24"/>
          <w:szCs w:val="24"/>
        </w:rPr>
      </w:pPr>
      <w:r w:rsidRPr="004971F9">
        <w:rPr>
          <w:rFonts w:ascii="Arial" w:eastAsia="Calibri" w:hAnsi="Arial" w:cs="Arial"/>
          <w:b/>
          <w:sz w:val="24"/>
          <w:szCs w:val="24"/>
        </w:rPr>
        <w:t xml:space="preserve">Perfil del estudiante demandado (titulación, formación, experiencia, etc.): </w:t>
      </w:r>
      <w:r w:rsidRPr="004971F9">
        <w:rPr>
          <w:rFonts w:ascii="Arial" w:eastAsia="Calibri" w:hAnsi="Arial" w:cs="Arial"/>
          <w:sz w:val="24"/>
          <w:szCs w:val="24"/>
        </w:rPr>
        <w:t>Cualquier titulación es válida. Se requiere un nivel C1 en español, francés, alemán y/o inglés. Se valorará cualquier experiencia docente anterior así como la capacidad comunicativa del candidato(a) para expresarse y enseñar un idioma.</w:t>
      </w:r>
      <w:r w:rsidRPr="004971F9">
        <w:rPr>
          <w:rFonts w:ascii="Arial" w:eastAsia="Calibri" w:hAnsi="Arial" w:cs="Arial"/>
          <w:b/>
          <w:sz w:val="24"/>
          <w:szCs w:val="24"/>
        </w:rPr>
        <w:t xml:space="preserve"> </w:t>
      </w:r>
    </w:p>
    <w:p w14:paraId="2298C93D" w14:textId="77777777" w:rsidR="00226231" w:rsidRPr="004971F9" w:rsidRDefault="00226231" w:rsidP="00513962">
      <w:pPr>
        <w:pStyle w:val="Prrafodelista"/>
        <w:numPr>
          <w:ilvl w:val="0"/>
          <w:numId w:val="2"/>
        </w:numPr>
        <w:spacing w:after="200" w:line="276" w:lineRule="auto"/>
        <w:ind w:left="66"/>
        <w:jc w:val="both"/>
        <w:rPr>
          <w:rFonts w:ascii="Arial" w:hAnsi="Arial" w:cs="Arial"/>
          <w:b/>
          <w:sz w:val="24"/>
          <w:szCs w:val="24"/>
        </w:rPr>
      </w:pPr>
      <w:r w:rsidRPr="004971F9">
        <w:rPr>
          <w:rFonts w:ascii="Arial" w:hAnsi="Arial" w:cs="Arial"/>
          <w:b/>
          <w:sz w:val="24"/>
          <w:szCs w:val="24"/>
        </w:rPr>
        <w:t>Datos del proyecto de cooperación en el que se enmarca la estancia:</w:t>
      </w:r>
    </w:p>
    <w:tbl>
      <w:tblPr>
        <w:tblStyle w:val="Tablaconcuadrcula"/>
        <w:tblW w:w="8319" w:type="dxa"/>
        <w:tblLook w:val="04A0" w:firstRow="1" w:lastRow="0" w:firstColumn="1" w:lastColumn="0" w:noHBand="0" w:noVBand="1"/>
      </w:tblPr>
      <w:tblGrid>
        <w:gridCol w:w="2776"/>
        <w:gridCol w:w="5543"/>
      </w:tblGrid>
      <w:tr w:rsidR="00226231" w:rsidRPr="004971F9" w14:paraId="13B4EB64" w14:textId="77777777" w:rsidTr="00513962">
        <w:tc>
          <w:tcPr>
            <w:tcW w:w="2776" w:type="dxa"/>
            <w:shd w:val="clear" w:color="auto" w:fill="E2EFD9" w:themeFill="accent6" w:themeFillTint="33"/>
          </w:tcPr>
          <w:p w14:paraId="5A6CFC7B" w14:textId="77777777" w:rsidR="00226231" w:rsidRPr="004971F9" w:rsidRDefault="00226231" w:rsidP="00513962">
            <w:pPr>
              <w:spacing w:line="276" w:lineRule="auto"/>
              <w:jc w:val="both"/>
              <w:rPr>
                <w:rFonts w:ascii="Arial" w:hAnsi="Arial" w:cs="Arial"/>
                <w:sz w:val="24"/>
                <w:szCs w:val="24"/>
              </w:rPr>
            </w:pPr>
            <w:r w:rsidRPr="004971F9">
              <w:rPr>
                <w:rFonts w:ascii="Arial" w:hAnsi="Arial" w:cs="Arial"/>
                <w:sz w:val="24"/>
                <w:szCs w:val="24"/>
              </w:rPr>
              <w:t>Título del proyecto</w:t>
            </w:r>
          </w:p>
        </w:tc>
        <w:tc>
          <w:tcPr>
            <w:tcW w:w="5543" w:type="dxa"/>
          </w:tcPr>
          <w:p w14:paraId="221ED3ED"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Docente de idiomas (Español, francés, alemán o inglés) en India</w:t>
            </w:r>
          </w:p>
        </w:tc>
      </w:tr>
      <w:tr w:rsidR="00226231" w:rsidRPr="004971F9" w14:paraId="11BAFF26" w14:textId="77777777" w:rsidTr="00513962">
        <w:tc>
          <w:tcPr>
            <w:tcW w:w="2776" w:type="dxa"/>
            <w:shd w:val="clear" w:color="auto" w:fill="E2EFD9" w:themeFill="accent6" w:themeFillTint="33"/>
          </w:tcPr>
          <w:p w14:paraId="1EB708F6"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Duración del proyecto</w:t>
            </w:r>
          </w:p>
        </w:tc>
        <w:tc>
          <w:tcPr>
            <w:tcW w:w="5543" w:type="dxa"/>
          </w:tcPr>
          <w:p w14:paraId="6EDF9098"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Mínimo 4 meses</w:t>
            </w:r>
          </w:p>
        </w:tc>
      </w:tr>
      <w:tr w:rsidR="00226231" w:rsidRPr="004971F9" w14:paraId="78D5F8E7" w14:textId="77777777" w:rsidTr="00513962">
        <w:tc>
          <w:tcPr>
            <w:tcW w:w="2776" w:type="dxa"/>
            <w:shd w:val="clear" w:color="auto" w:fill="E2EFD9" w:themeFill="accent6" w:themeFillTint="33"/>
          </w:tcPr>
          <w:p w14:paraId="4DDB05E2"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Sector CAD</w:t>
            </w:r>
          </w:p>
        </w:tc>
        <w:tc>
          <w:tcPr>
            <w:tcW w:w="5543" w:type="dxa"/>
          </w:tcPr>
          <w:p w14:paraId="667D87F7"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Educación (CAD 110)</w:t>
            </w:r>
          </w:p>
        </w:tc>
      </w:tr>
      <w:tr w:rsidR="00226231" w:rsidRPr="004971F9" w14:paraId="275F22A8" w14:textId="77777777" w:rsidTr="00513962">
        <w:tc>
          <w:tcPr>
            <w:tcW w:w="2776" w:type="dxa"/>
            <w:shd w:val="clear" w:color="auto" w:fill="E2EFD9" w:themeFill="accent6" w:themeFillTint="33"/>
          </w:tcPr>
          <w:p w14:paraId="43BA9E85"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Comunidad/ciudad de destino</w:t>
            </w:r>
          </w:p>
        </w:tc>
        <w:tc>
          <w:tcPr>
            <w:tcW w:w="5543" w:type="dxa"/>
          </w:tcPr>
          <w:p w14:paraId="69601DAB"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 xml:space="preserve">Anantapur – Andhra Pradesh (India) </w:t>
            </w:r>
          </w:p>
        </w:tc>
      </w:tr>
      <w:tr w:rsidR="00226231" w:rsidRPr="004971F9" w14:paraId="4133002D" w14:textId="77777777" w:rsidTr="00513962">
        <w:tc>
          <w:tcPr>
            <w:tcW w:w="2776" w:type="dxa"/>
            <w:shd w:val="clear" w:color="auto" w:fill="E2EFD9" w:themeFill="accent6" w:themeFillTint="33"/>
          </w:tcPr>
          <w:p w14:paraId="07C15257"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ONG responsable en España</w:t>
            </w:r>
          </w:p>
        </w:tc>
        <w:tc>
          <w:tcPr>
            <w:tcW w:w="5543" w:type="dxa"/>
          </w:tcPr>
          <w:p w14:paraId="1E8075C6"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FVF (Fundación Vicente Ferrer)</w:t>
            </w:r>
          </w:p>
        </w:tc>
      </w:tr>
      <w:tr w:rsidR="00226231" w:rsidRPr="004971F9" w14:paraId="2799B39B" w14:textId="77777777" w:rsidTr="00513962">
        <w:tc>
          <w:tcPr>
            <w:tcW w:w="2776" w:type="dxa"/>
            <w:shd w:val="clear" w:color="auto" w:fill="E2EFD9" w:themeFill="accent6" w:themeFillTint="33"/>
          </w:tcPr>
          <w:p w14:paraId="5C9A909E"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Persona de contacto</w:t>
            </w:r>
          </w:p>
        </w:tc>
        <w:tc>
          <w:tcPr>
            <w:tcW w:w="5543" w:type="dxa"/>
          </w:tcPr>
          <w:p w14:paraId="30AAE82C"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Begoña Ortiz de Urbina de Miguel</w:t>
            </w:r>
          </w:p>
        </w:tc>
      </w:tr>
      <w:tr w:rsidR="00226231" w:rsidRPr="004971F9" w14:paraId="14531569" w14:textId="77777777" w:rsidTr="00513962">
        <w:tc>
          <w:tcPr>
            <w:tcW w:w="2776" w:type="dxa"/>
            <w:shd w:val="clear" w:color="auto" w:fill="E2EFD9" w:themeFill="accent6" w:themeFillTint="33"/>
          </w:tcPr>
          <w:p w14:paraId="4E8C100F"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Contacto</w:t>
            </w:r>
          </w:p>
        </w:tc>
        <w:tc>
          <w:tcPr>
            <w:tcW w:w="5543" w:type="dxa"/>
          </w:tcPr>
          <w:p w14:paraId="6E50E59D" w14:textId="77777777" w:rsidR="00226231" w:rsidRPr="004971F9" w:rsidRDefault="00226231" w:rsidP="00513962">
            <w:pPr>
              <w:pStyle w:val="Prrafodelista"/>
              <w:spacing w:line="276" w:lineRule="auto"/>
              <w:ind w:left="0"/>
              <w:jc w:val="both"/>
              <w:rPr>
                <w:rFonts w:ascii="Arial" w:hAnsi="Arial" w:cs="Arial"/>
                <w:color w:val="373737"/>
                <w:sz w:val="24"/>
                <w:szCs w:val="24"/>
                <w:shd w:val="clear" w:color="auto" w:fill="FFFFFF"/>
              </w:rPr>
            </w:pPr>
            <w:r w:rsidRPr="004971F9">
              <w:rPr>
                <w:rFonts w:ascii="Arial" w:hAnsi="Arial" w:cs="Arial"/>
                <w:sz w:val="24"/>
                <w:szCs w:val="24"/>
              </w:rPr>
              <w:t xml:space="preserve">Teléfono: </w:t>
            </w:r>
            <w:r w:rsidRPr="004971F9">
              <w:rPr>
                <w:rFonts w:ascii="Arial" w:hAnsi="Arial" w:cs="Arial"/>
                <w:color w:val="373737"/>
                <w:sz w:val="24"/>
                <w:szCs w:val="24"/>
                <w:shd w:val="clear" w:color="auto" w:fill="FFFFFF"/>
              </w:rPr>
              <w:t>934 190 268</w:t>
            </w:r>
          </w:p>
          <w:p w14:paraId="3085B3E5"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color w:val="373737"/>
                <w:sz w:val="24"/>
                <w:szCs w:val="24"/>
                <w:shd w:val="clear" w:color="auto" w:fill="FFFFFF"/>
              </w:rPr>
              <w:t>e-mail:</w:t>
            </w:r>
            <w:r w:rsidRPr="004971F9">
              <w:rPr>
                <w:rFonts w:ascii="Arial" w:hAnsi="Arial" w:cs="Arial"/>
                <w:color w:val="0070C0"/>
                <w:sz w:val="24"/>
                <w:szCs w:val="24"/>
                <w:shd w:val="clear" w:color="auto" w:fill="FFFFFF"/>
              </w:rPr>
              <w:t>bortizdeurbina@fundacionvicenteferrer.org</w:t>
            </w:r>
          </w:p>
        </w:tc>
      </w:tr>
      <w:tr w:rsidR="00226231" w:rsidRPr="004971F9" w14:paraId="47F7503A" w14:textId="77777777" w:rsidTr="00513962">
        <w:trPr>
          <w:trHeight w:val="76"/>
        </w:trPr>
        <w:tc>
          <w:tcPr>
            <w:tcW w:w="2776" w:type="dxa"/>
            <w:shd w:val="clear" w:color="auto" w:fill="E2EFD9" w:themeFill="accent6" w:themeFillTint="33"/>
          </w:tcPr>
          <w:p w14:paraId="52691FFB" w14:textId="77777777" w:rsidR="00226231" w:rsidRPr="004971F9" w:rsidRDefault="00226231" w:rsidP="00513962">
            <w:pPr>
              <w:spacing w:line="276" w:lineRule="auto"/>
              <w:jc w:val="both"/>
              <w:rPr>
                <w:rFonts w:ascii="Arial" w:hAnsi="Arial" w:cs="Arial"/>
                <w:sz w:val="24"/>
                <w:szCs w:val="24"/>
              </w:rPr>
            </w:pPr>
            <w:r w:rsidRPr="004971F9">
              <w:rPr>
                <w:rFonts w:ascii="Arial" w:hAnsi="Arial" w:cs="Arial"/>
                <w:sz w:val="24"/>
                <w:szCs w:val="24"/>
              </w:rPr>
              <w:t>ONG responsable en el país de destino:</w:t>
            </w:r>
          </w:p>
        </w:tc>
        <w:tc>
          <w:tcPr>
            <w:tcW w:w="5543" w:type="dxa"/>
          </w:tcPr>
          <w:p w14:paraId="25FCBAEC" w14:textId="77777777" w:rsidR="00226231" w:rsidRPr="004971F9" w:rsidRDefault="00226231" w:rsidP="00513962">
            <w:pPr>
              <w:pStyle w:val="Prrafodelista"/>
              <w:spacing w:line="276" w:lineRule="auto"/>
              <w:ind w:left="0"/>
              <w:jc w:val="both"/>
              <w:rPr>
                <w:rFonts w:ascii="Arial" w:hAnsi="Arial" w:cs="Arial"/>
                <w:sz w:val="24"/>
                <w:szCs w:val="24"/>
              </w:rPr>
            </w:pPr>
          </w:p>
          <w:p w14:paraId="6B9BC84C" w14:textId="77777777" w:rsidR="00226231" w:rsidRPr="004971F9" w:rsidRDefault="00226231" w:rsidP="00513962">
            <w:pPr>
              <w:spacing w:line="276" w:lineRule="auto"/>
              <w:rPr>
                <w:rFonts w:ascii="Arial" w:hAnsi="Arial" w:cs="Arial"/>
                <w:sz w:val="24"/>
                <w:szCs w:val="24"/>
              </w:rPr>
            </w:pPr>
            <w:r w:rsidRPr="004971F9">
              <w:rPr>
                <w:rFonts w:ascii="Arial" w:hAnsi="Arial" w:cs="Arial"/>
                <w:sz w:val="24"/>
                <w:szCs w:val="24"/>
              </w:rPr>
              <w:t xml:space="preserve">RDT (Rural Development Trust), que es como se conoce a la Fundación Vicente Ferrer en India. </w:t>
            </w:r>
          </w:p>
          <w:p w14:paraId="52600046" w14:textId="77777777" w:rsidR="00226231" w:rsidRPr="004971F9" w:rsidRDefault="00226231" w:rsidP="00513962">
            <w:pPr>
              <w:spacing w:line="276" w:lineRule="auto"/>
              <w:ind w:firstLine="708"/>
              <w:rPr>
                <w:rFonts w:ascii="Arial" w:hAnsi="Arial" w:cs="Arial"/>
                <w:sz w:val="24"/>
                <w:szCs w:val="24"/>
              </w:rPr>
            </w:pPr>
          </w:p>
        </w:tc>
      </w:tr>
      <w:tr w:rsidR="00226231" w:rsidRPr="004971F9" w14:paraId="4E6F1F7C" w14:textId="77777777" w:rsidTr="00513962">
        <w:trPr>
          <w:trHeight w:val="75"/>
        </w:trPr>
        <w:tc>
          <w:tcPr>
            <w:tcW w:w="2776" w:type="dxa"/>
            <w:shd w:val="clear" w:color="auto" w:fill="E2EFD9" w:themeFill="accent6" w:themeFillTint="33"/>
          </w:tcPr>
          <w:p w14:paraId="75CD8FE4" w14:textId="77777777" w:rsidR="00226231" w:rsidRPr="004971F9" w:rsidRDefault="00226231" w:rsidP="00513962">
            <w:pPr>
              <w:spacing w:line="276" w:lineRule="auto"/>
              <w:jc w:val="both"/>
              <w:rPr>
                <w:rFonts w:ascii="Arial" w:hAnsi="Arial" w:cs="Arial"/>
                <w:sz w:val="24"/>
                <w:szCs w:val="24"/>
              </w:rPr>
            </w:pPr>
            <w:r w:rsidRPr="004971F9">
              <w:rPr>
                <w:rFonts w:ascii="Arial" w:hAnsi="Arial" w:cs="Arial"/>
                <w:sz w:val="24"/>
                <w:szCs w:val="24"/>
              </w:rPr>
              <w:t>Persona de contacto</w:t>
            </w:r>
          </w:p>
          <w:p w14:paraId="6A162153" w14:textId="77777777" w:rsidR="00226231" w:rsidRPr="004971F9" w:rsidRDefault="00226231" w:rsidP="00513962">
            <w:pPr>
              <w:pStyle w:val="Prrafodelista"/>
              <w:spacing w:line="276" w:lineRule="auto"/>
              <w:ind w:left="0"/>
              <w:jc w:val="both"/>
              <w:rPr>
                <w:rFonts w:ascii="Arial" w:hAnsi="Arial" w:cs="Arial"/>
                <w:sz w:val="24"/>
                <w:szCs w:val="24"/>
              </w:rPr>
            </w:pPr>
          </w:p>
        </w:tc>
        <w:tc>
          <w:tcPr>
            <w:tcW w:w="5543" w:type="dxa"/>
          </w:tcPr>
          <w:p w14:paraId="6E0964F6"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sz w:val="24"/>
                <w:szCs w:val="24"/>
              </w:rPr>
              <w:t>José Antonio Hoyos Castañeda</w:t>
            </w:r>
          </w:p>
          <w:p w14:paraId="79731C36" w14:textId="77777777" w:rsidR="00226231" w:rsidRPr="004971F9" w:rsidRDefault="00226231" w:rsidP="00513962">
            <w:pPr>
              <w:pStyle w:val="Prrafodelista"/>
              <w:spacing w:line="276" w:lineRule="auto"/>
              <w:ind w:left="0"/>
              <w:jc w:val="both"/>
              <w:rPr>
                <w:rFonts w:ascii="Arial" w:hAnsi="Arial" w:cs="Arial"/>
                <w:color w:val="373737"/>
                <w:sz w:val="24"/>
                <w:szCs w:val="24"/>
                <w:shd w:val="clear" w:color="auto" w:fill="FFFFFF"/>
              </w:rPr>
            </w:pPr>
            <w:r w:rsidRPr="004971F9">
              <w:rPr>
                <w:rFonts w:ascii="Arial" w:hAnsi="Arial" w:cs="Arial"/>
                <w:sz w:val="24"/>
                <w:szCs w:val="24"/>
              </w:rPr>
              <w:t xml:space="preserve">Teléfono: </w:t>
            </w:r>
            <w:r w:rsidRPr="004971F9">
              <w:rPr>
                <w:rFonts w:ascii="Arial" w:hAnsi="Arial" w:cs="Arial"/>
                <w:color w:val="373737"/>
                <w:sz w:val="24"/>
                <w:szCs w:val="24"/>
                <w:shd w:val="clear" w:color="auto" w:fill="FFFFFF"/>
              </w:rPr>
              <w:t>+91 7032201684</w:t>
            </w:r>
          </w:p>
          <w:p w14:paraId="500E44B8" w14:textId="77777777" w:rsidR="00226231" w:rsidRPr="004971F9" w:rsidRDefault="00226231" w:rsidP="00513962">
            <w:pPr>
              <w:pStyle w:val="Prrafodelista"/>
              <w:spacing w:line="276" w:lineRule="auto"/>
              <w:ind w:left="0"/>
              <w:jc w:val="both"/>
              <w:rPr>
                <w:rFonts w:ascii="Arial" w:hAnsi="Arial" w:cs="Arial"/>
                <w:sz w:val="24"/>
                <w:szCs w:val="24"/>
              </w:rPr>
            </w:pPr>
            <w:r w:rsidRPr="004971F9">
              <w:rPr>
                <w:rFonts w:ascii="Arial" w:hAnsi="Arial" w:cs="Arial"/>
                <w:color w:val="373737"/>
                <w:sz w:val="24"/>
                <w:szCs w:val="24"/>
                <w:shd w:val="clear" w:color="auto" w:fill="FFFFFF"/>
              </w:rPr>
              <w:t>e-mail:</w:t>
            </w:r>
            <w:r w:rsidRPr="004971F9">
              <w:rPr>
                <w:rFonts w:ascii="Arial" w:hAnsi="Arial" w:cs="Arial"/>
                <w:color w:val="0070C0"/>
                <w:sz w:val="24"/>
                <w:szCs w:val="24"/>
                <w:shd w:val="clear" w:color="auto" w:fill="FFFFFF"/>
              </w:rPr>
              <w:t>profesoradoindia@fundacionvicenteferrer.org</w:t>
            </w:r>
          </w:p>
        </w:tc>
      </w:tr>
      <w:tr w:rsidR="00226231" w:rsidRPr="004971F9" w14:paraId="4A86F0AA" w14:textId="77777777" w:rsidTr="00513962">
        <w:trPr>
          <w:trHeight w:val="562"/>
        </w:trPr>
        <w:tc>
          <w:tcPr>
            <w:tcW w:w="2776" w:type="dxa"/>
            <w:shd w:val="clear" w:color="auto" w:fill="E2EFD9" w:themeFill="accent6" w:themeFillTint="33"/>
          </w:tcPr>
          <w:p w14:paraId="1817AD51" w14:textId="77777777" w:rsidR="00226231" w:rsidRPr="004971F9" w:rsidRDefault="00226231" w:rsidP="00513962">
            <w:pPr>
              <w:spacing w:line="276" w:lineRule="auto"/>
              <w:jc w:val="both"/>
              <w:rPr>
                <w:rFonts w:ascii="Arial" w:hAnsi="Arial" w:cs="Arial"/>
                <w:sz w:val="24"/>
                <w:szCs w:val="24"/>
              </w:rPr>
            </w:pPr>
            <w:r w:rsidRPr="004971F9">
              <w:rPr>
                <w:rFonts w:ascii="Arial" w:hAnsi="Arial" w:cs="Arial"/>
                <w:sz w:val="24"/>
                <w:szCs w:val="24"/>
              </w:rPr>
              <w:t>Entidades financiadoras del proyecto</w:t>
            </w:r>
          </w:p>
          <w:p w14:paraId="5F60CB06" w14:textId="77777777" w:rsidR="00226231" w:rsidRPr="004971F9" w:rsidRDefault="00226231" w:rsidP="00513962">
            <w:pPr>
              <w:pStyle w:val="Prrafodelista"/>
              <w:spacing w:line="276" w:lineRule="auto"/>
              <w:ind w:left="0"/>
              <w:jc w:val="both"/>
              <w:rPr>
                <w:rFonts w:ascii="Arial" w:hAnsi="Arial" w:cs="Arial"/>
                <w:sz w:val="24"/>
                <w:szCs w:val="24"/>
              </w:rPr>
            </w:pPr>
          </w:p>
        </w:tc>
        <w:tc>
          <w:tcPr>
            <w:tcW w:w="5543" w:type="dxa"/>
          </w:tcPr>
          <w:p w14:paraId="1F5993C7" w14:textId="77777777" w:rsidR="00226231" w:rsidRPr="004971F9" w:rsidRDefault="00226231" w:rsidP="00513962">
            <w:pPr>
              <w:pStyle w:val="Prrafodelista"/>
              <w:spacing w:line="276" w:lineRule="auto"/>
              <w:ind w:left="0"/>
              <w:jc w:val="both"/>
              <w:rPr>
                <w:rFonts w:ascii="Arial" w:hAnsi="Arial" w:cs="Arial"/>
                <w:sz w:val="24"/>
                <w:szCs w:val="24"/>
              </w:rPr>
            </w:pPr>
          </w:p>
        </w:tc>
      </w:tr>
    </w:tbl>
    <w:p w14:paraId="35CB8C84" w14:textId="77777777" w:rsidR="00226231" w:rsidRPr="004971F9" w:rsidRDefault="00226231" w:rsidP="00513962">
      <w:pPr>
        <w:pStyle w:val="Prrafodelista"/>
        <w:spacing w:line="276" w:lineRule="auto"/>
        <w:ind w:left="0"/>
        <w:jc w:val="both"/>
        <w:rPr>
          <w:rFonts w:ascii="Arial" w:hAnsi="Arial" w:cs="Arial"/>
          <w:sz w:val="24"/>
          <w:szCs w:val="24"/>
        </w:rPr>
      </w:pPr>
    </w:p>
    <w:p w14:paraId="5CDA66DD" w14:textId="77777777" w:rsidR="00226231" w:rsidRPr="004971F9" w:rsidRDefault="00226231" w:rsidP="00513962">
      <w:pPr>
        <w:pStyle w:val="Prrafodelista"/>
        <w:numPr>
          <w:ilvl w:val="0"/>
          <w:numId w:val="2"/>
        </w:numPr>
        <w:spacing w:after="200" w:line="276" w:lineRule="auto"/>
        <w:ind w:left="66"/>
        <w:jc w:val="both"/>
        <w:rPr>
          <w:rFonts w:ascii="Arial" w:eastAsia="Calibri" w:hAnsi="Arial" w:cs="Arial"/>
          <w:b/>
          <w:sz w:val="24"/>
          <w:szCs w:val="24"/>
        </w:rPr>
      </w:pPr>
      <w:r w:rsidRPr="004971F9">
        <w:rPr>
          <w:rFonts w:ascii="Arial" w:eastAsia="Calibri" w:hAnsi="Arial" w:cs="Arial"/>
          <w:b/>
          <w:sz w:val="24"/>
          <w:szCs w:val="24"/>
        </w:rPr>
        <w:t>Resumen del proyecto de cooperación en el que se enmarca la estancia:</w:t>
      </w:r>
    </w:p>
    <w:p w14:paraId="41A90DFE" w14:textId="353A5D43" w:rsidR="00226231" w:rsidRDefault="00226231" w:rsidP="00513962">
      <w:pPr>
        <w:pStyle w:val="xxxxmsonormal"/>
        <w:numPr>
          <w:ilvl w:val="0"/>
          <w:numId w:val="5"/>
        </w:numPr>
        <w:shd w:val="clear" w:color="auto" w:fill="FFFFFF"/>
        <w:spacing w:before="0" w:beforeAutospacing="0" w:after="0" w:afterAutospacing="0" w:line="276" w:lineRule="auto"/>
        <w:ind w:left="1080"/>
        <w:rPr>
          <w:rFonts w:ascii="Arial" w:hAnsi="Arial" w:cs="Arial"/>
          <w:color w:val="000000"/>
          <w:lang w:val="es-ES_tradnl"/>
        </w:rPr>
      </w:pPr>
      <w:r w:rsidRPr="004971F9">
        <w:rPr>
          <w:rFonts w:ascii="Arial" w:hAnsi="Arial" w:cs="Arial"/>
          <w:color w:val="000000"/>
          <w:lang w:val="es-ES_tradnl"/>
        </w:rPr>
        <w:t>Los alumnos viven en la escuela durante un curso académico y tienen clase de lunes a sábado de 9:00 a 13:30 y de 14:30 a 18:30. Los profesores, por su parte, imparten 4 horas de clase diarias de lunes a sábado, dos por la mañana y dos por la tarde, o las cuatro por la mañana, dependiendo del horario de la escuela (hay 5 escuelas en 5 lugares diferentes). Además del fin de semana que</w:t>
      </w:r>
      <w:r w:rsidR="00416886">
        <w:rPr>
          <w:rFonts w:ascii="Arial" w:hAnsi="Arial" w:cs="Arial"/>
          <w:color w:val="000000"/>
          <w:lang w:val="es-ES_tradnl"/>
        </w:rPr>
        <w:t xml:space="preserve"> </w:t>
      </w:r>
      <w:bookmarkStart w:id="0" w:name="_GoBack"/>
      <w:bookmarkEnd w:id="0"/>
      <w:r w:rsidRPr="004971F9">
        <w:rPr>
          <w:rFonts w:ascii="Arial" w:hAnsi="Arial" w:cs="Arial"/>
          <w:color w:val="000000"/>
          <w:lang w:val="es-ES_tradnl"/>
        </w:rPr>
        <w:lastRenderedPageBreak/>
        <w:t>disfrutan los alumnos</w:t>
      </w:r>
      <w:r w:rsidR="004971F9">
        <w:rPr>
          <w:rFonts w:ascii="Arial" w:hAnsi="Arial" w:cs="Arial"/>
          <w:color w:val="000000"/>
          <w:lang w:val="es-ES_tradnl"/>
        </w:rPr>
        <w:t xml:space="preserve"> para volver a sus pueblos y visitar a la familia</w:t>
      </w:r>
      <w:r w:rsidRPr="004971F9">
        <w:rPr>
          <w:rFonts w:ascii="Arial" w:hAnsi="Arial" w:cs="Arial"/>
          <w:color w:val="000000"/>
          <w:lang w:val="es-ES_tradnl"/>
        </w:rPr>
        <w:t>, los voluntarios tienen un día libre al mes. </w:t>
      </w:r>
    </w:p>
    <w:p w14:paraId="470E300A" w14:textId="77777777" w:rsidR="004971F9" w:rsidRPr="004971F9" w:rsidRDefault="004971F9" w:rsidP="00513962">
      <w:pPr>
        <w:pStyle w:val="xxxxmsonormal"/>
        <w:shd w:val="clear" w:color="auto" w:fill="FFFFFF"/>
        <w:spacing w:before="0" w:beforeAutospacing="0" w:after="0" w:afterAutospacing="0" w:line="276" w:lineRule="auto"/>
        <w:ind w:left="1080"/>
        <w:rPr>
          <w:rFonts w:ascii="Arial" w:hAnsi="Arial" w:cs="Arial"/>
          <w:color w:val="000000"/>
          <w:lang w:val="es-ES_tradnl"/>
        </w:rPr>
      </w:pPr>
    </w:p>
    <w:p w14:paraId="0D8A9DB9" w14:textId="4CEE1C2C" w:rsidR="00F773D0" w:rsidRPr="004971F9" w:rsidRDefault="00F773D0" w:rsidP="00513962">
      <w:pPr>
        <w:pStyle w:val="xxxxmsonormal"/>
        <w:numPr>
          <w:ilvl w:val="0"/>
          <w:numId w:val="5"/>
        </w:numPr>
        <w:shd w:val="clear" w:color="auto" w:fill="FFFFFF"/>
        <w:spacing w:before="0" w:beforeAutospacing="0" w:after="0" w:afterAutospacing="0" w:line="276" w:lineRule="auto"/>
        <w:ind w:left="1080"/>
        <w:rPr>
          <w:rFonts w:ascii="Arial" w:hAnsi="Arial" w:cs="Arial"/>
          <w:color w:val="000000"/>
          <w:lang w:val="es-ES_tradnl"/>
        </w:rPr>
      </w:pPr>
      <w:r w:rsidRPr="004971F9">
        <w:rPr>
          <w:rFonts w:ascii="Arial" w:hAnsi="Arial" w:cs="Arial"/>
          <w:color w:val="000000"/>
          <w:lang w:val="es-ES_tradnl"/>
        </w:rPr>
        <w:t xml:space="preserve">El profesorado que ha pasado por nuestra escuela </w:t>
      </w:r>
      <w:r w:rsidR="004971F9">
        <w:rPr>
          <w:rFonts w:ascii="Arial" w:hAnsi="Arial" w:cs="Arial"/>
          <w:color w:val="000000"/>
          <w:lang w:val="es-ES_tradnl"/>
        </w:rPr>
        <w:t xml:space="preserve">coincide que </w:t>
      </w:r>
      <w:r w:rsidRPr="004971F9">
        <w:rPr>
          <w:rFonts w:ascii="Arial" w:hAnsi="Arial" w:cs="Arial"/>
          <w:color w:val="000000"/>
          <w:lang w:val="es-ES_tradnl"/>
        </w:rPr>
        <w:t xml:space="preserve">la gran motivación del alumnado y del equipo de profesores/as, junto con el impacto que nuestro trabajo tiene en el distrito de Anantapur, hacen que esta oportunidad sea una experiencia única e inolvidable para cualquier docente. Tanto gente joven como incluso profesores jubilados(as) que han dado clase aquí han vivido este voluntariado como una experiencia realmente incomparable tanto académica como humanamente. </w:t>
      </w:r>
    </w:p>
    <w:p w14:paraId="19D16A85" w14:textId="77777777" w:rsidR="00F773D0" w:rsidRPr="004971F9" w:rsidRDefault="00F773D0" w:rsidP="00513962">
      <w:pPr>
        <w:spacing w:line="276" w:lineRule="auto"/>
        <w:jc w:val="both"/>
        <w:rPr>
          <w:rFonts w:ascii="Arial" w:hAnsi="Arial" w:cs="Arial"/>
          <w:sz w:val="24"/>
          <w:szCs w:val="24"/>
          <w:lang w:val="es-ES_tradnl"/>
        </w:rPr>
      </w:pPr>
    </w:p>
    <w:p w14:paraId="11F03F85" w14:textId="77777777" w:rsidR="00F773D0" w:rsidRPr="004971F9" w:rsidRDefault="00F773D0" w:rsidP="00513962">
      <w:pPr>
        <w:numPr>
          <w:ilvl w:val="0"/>
          <w:numId w:val="2"/>
        </w:numPr>
        <w:spacing w:after="200" w:line="276" w:lineRule="auto"/>
        <w:ind w:left="66"/>
        <w:contextualSpacing/>
        <w:jc w:val="both"/>
        <w:rPr>
          <w:rFonts w:ascii="Arial" w:eastAsia="Calibri" w:hAnsi="Arial" w:cs="Arial"/>
          <w:b/>
          <w:sz w:val="24"/>
          <w:szCs w:val="24"/>
        </w:rPr>
      </w:pPr>
      <w:r w:rsidRPr="004971F9">
        <w:rPr>
          <w:rFonts w:ascii="Arial" w:eastAsia="Calibri" w:hAnsi="Arial" w:cs="Arial"/>
          <w:b/>
          <w:sz w:val="24"/>
          <w:szCs w:val="24"/>
        </w:rPr>
        <w:t xml:space="preserve">Plan de trabajo específico a realizar por el estudiante en el marco del proyecto. </w:t>
      </w:r>
    </w:p>
    <w:p w14:paraId="48C18491" w14:textId="77777777" w:rsidR="00F773D0" w:rsidRPr="00513962" w:rsidRDefault="00F773D0" w:rsidP="00513962">
      <w:pPr>
        <w:pStyle w:val="Prrafodelista"/>
        <w:numPr>
          <w:ilvl w:val="0"/>
          <w:numId w:val="12"/>
        </w:numPr>
        <w:spacing w:after="200" w:line="276" w:lineRule="auto"/>
        <w:jc w:val="both"/>
        <w:rPr>
          <w:rFonts w:ascii="Arial" w:eastAsia="Calibri" w:hAnsi="Arial" w:cs="Arial"/>
          <w:sz w:val="24"/>
          <w:szCs w:val="24"/>
        </w:rPr>
      </w:pPr>
      <w:r w:rsidRPr="00513962">
        <w:rPr>
          <w:rFonts w:ascii="Arial" w:eastAsia="Calibri" w:hAnsi="Arial" w:cs="Arial"/>
          <w:sz w:val="24"/>
          <w:szCs w:val="24"/>
        </w:rPr>
        <w:t>Título de la actividad y tareas concretas a realizar:</w:t>
      </w:r>
    </w:p>
    <w:tbl>
      <w:tblPr>
        <w:tblStyle w:val="Tablaconcuadrcula1"/>
        <w:tblW w:w="0" w:type="auto"/>
        <w:tblInd w:w="360" w:type="dxa"/>
        <w:tblLook w:val="04A0" w:firstRow="1" w:lastRow="0" w:firstColumn="1" w:lastColumn="0" w:noHBand="0" w:noVBand="1"/>
      </w:tblPr>
      <w:tblGrid>
        <w:gridCol w:w="7414"/>
      </w:tblGrid>
      <w:tr w:rsidR="00F773D0" w:rsidRPr="004971F9" w14:paraId="14717197" w14:textId="77777777" w:rsidTr="00513962">
        <w:tc>
          <w:tcPr>
            <w:tcW w:w="7414" w:type="dxa"/>
            <w:shd w:val="clear" w:color="auto" w:fill="FDE9D9"/>
          </w:tcPr>
          <w:p w14:paraId="430791CE" w14:textId="77777777" w:rsidR="00F773D0" w:rsidRPr="004971F9" w:rsidRDefault="00F773D0"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 xml:space="preserve">ACTIVIDAD (En </w:t>
            </w:r>
          </w:p>
        </w:tc>
      </w:tr>
      <w:tr w:rsidR="00F773D0" w:rsidRPr="004971F9" w14:paraId="111BB04B" w14:textId="77777777" w:rsidTr="00513962">
        <w:tc>
          <w:tcPr>
            <w:tcW w:w="7414" w:type="dxa"/>
          </w:tcPr>
          <w:p w14:paraId="5F1F7AF5" w14:textId="77777777" w:rsidR="00F773D0" w:rsidRPr="004971F9" w:rsidRDefault="00F773D0"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 xml:space="preserve">A.1 </w:t>
            </w:r>
          </w:p>
          <w:p w14:paraId="55BCDF52" w14:textId="77777777" w:rsidR="00F773D0" w:rsidRPr="004971F9" w:rsidRDefault="00F773D0"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 xml:space="preserve">Impartir clases de inglés, francés, español o alemán (Nivel A1, A2 o B1) </w:t>
            </w:r>
          </w:p>
          <w:p w14:paraId="49D03038" w14:textId="77777777" w:rsidR="00F773D0" w:rsidRPr="004971F9" w:rsidRDefault="00F773D0" w:rsidP="00513962">
            <w:pPr>
              <w:spacing w:line="276" w:lineRule="auto"/>
              <w:contextualSpacing/>
              <w:jc w:val="both"/>
              <w:rPr>
                <w:rFonts w:ascii="Arial" w:eastAsia="Calibri" w:hAnsi="Arial" w:cs="Arial"/>
                <w:sz w:val="24"/>
                <w:szCs w:val="24"/>
              </w:rPr>
            </w:pPr>
          </w:p>
          <w:p w14:paraId="52D6AF9B" w14:textId="77777777" w:rsidR="00F773D0" w:rsidRPr="004971F9" w:rsidRDefault="00F773D0"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Horas docentes diarias: 4</w:t>
            </w:r>
          </w:p>
        </w:tc>
      </w:tr>
      <w:tr w:rsidR="00F773D0" w:rsidRPr="004971F9" w14:paraId="64FD6827" w14:textId="77777777" w:rsidTr="00513962">
        <w:tc>
          <w:tcPr>
            <w:tcW w:w="7414" w:type="dxa"/>
          </w:tcPr>
          <w:p w14:paraId="6E46DEB2" w14:textId="77777777" w:rsidR="00F773D0" w:rsidRPr="004971F9" w:rsidRDefault="00F773D0"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 xml:space="preserve">A.2 </w:t>
            </w:r>
          </w:p>
          <w:p w14:paraId="2FDA4E5F" w14:textId="77777777" w:rsidR="00F773D0" w:rsidRPr="004971F9" w:rsidRDefault="00F773D0"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 xml:space="preserve">Corregir ejercicios, preparar clases, asistir a las reuniones de profesores e informar sobre la evolución y las dificultades de los alumnos(as). </w:t>
            </w:r>
          </w:p>
        </w:tc>
      </w:tr>
      <w:tr w:rsidR="00F773D0" w:rsidRPr="004971F9" w14:paraId="19431E01" w14:textId="77777777" w:rsidTr="00513962">
        <w:tc>
          <w:tcPr>
            <w:tcW w:w="7414" w:type="dxa"/>
          </w:tcPr>
          <w:p w14:paraId="6891919B" w14:textId="77777777" w:rsidR="00F773D0" w:rsidRPr="004971F9" w:rsidRDefault="00F773D0"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 xml:space="preserve">A.3 </w:t>
            </w:r>
          </w:p>
          <w:p w14:paraId="338BE7A9" w14:textId="77777777" w:rsidR="00F773D0" w:rsidRPr="004971F9" w:rsidRDefault="00F773D0"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 xml:space="preserve">Corregir exámenes y pasar informes de resultados. </w:t>
            </w:r>
          </w:p>
        </w:tc>
      </w:tr>
    </w:tbl>
    <w:p w14:paraId="3EE2DD83" w14:textId="77777777" w:rsidR="00226231" w:rsidRPr="004971F9" w:rsidRDefault="00226231" w:rsidP="00513962">
      <w:pPr>
        <w:pStyle w:val="xxxxmsonormal"/>
        <w:shd w:val="clear" w:color="auto" w:fill="FFFFFF"/>
        <w:spacing w:before="0" w:beforeAutospacing="0" w:after="0" w:afterAutospacing="0" w:line="276" w:lineRule="auto"/>
        <w:ind w:left="1080"/>
        <w:rPr>
          <w:rFonts w:ascii="Arial" w:hAnsi="Arial" w:cs="Arial"/>
          <w:color w:val="000000"/>
          <w:lang w:val="es-ES"/>
        </w:rPr>
      </w:pPr>
    </w:p>
    <w:p w14:paraId="02BC0319" w14:textId="77777777" w:rsidR="00F773D0" w:rsidRPr="004971F9" w:rsidRDefault="00F773D0" w:rsidP="00513962">
      <w:pPr>
        <w:spacing w:after="200" w:line="276" w:lineRule="auto"/>
        <w:ind w:left="360"/>
        <w:contextualSpacing/>
        <w:jc w:val="both"/>
        <w:rPr>
          <w:rFonts w:ascii="Arial" w:eastAsia="Calibri" w:hAnsi="Arial" w:cs="Arial"/>
          <w:sz w:val="24"/>
          <w:szCs w:val="24"/>
        </w:rPr>
      </w:pPr>
    </w:p>
    <w:p w14:paraId="137AF201" w14:textId="4020D7E4" w:rsidR="00F773D0" w:rsidRPr="00513962" w:rsidRDefault="00F773D0" w:rsidP="00513962">
      <w:pPr>
        <w:pStyle w:val="Prrafodelista"/>
        <w:numPr>
          <w:ilvl w:val="0"/>
          <w:numId w:val="11"/>
        </w:numPr>
        <w:spacing w:after="200" w:line="276" w:lineRule="auto"/>
        <w:ind w:left="1080"/>
        <w:jc w:val="both"/>
        <w:rPr>
          <w:rFonts w:ascii="Arial" w:eastAsia="Calibri" w:hAnsi="Arial" w:cs="Arial"/>
          <w:sz w:val="24"/>
          <w:szCs w:val="24"/>
        </w:rPr>
      </w:pPr>
      <w:r w:rsidRPr="00513962">
        <w:rPr>
          <w:rFonts w:ascii="Arial" w:eastAsia="Calibri" w:hAnsi="Arial" w:cs="Arial"/>
          <w:sz w:val="24"/>
          <w:szCs w:val="24"/>
        </w:rPr>
        <w:t xml:space="preserve">El equipo de trabajo estará formado por 15 profesores(as) entre todas las escuelas. Los profesores(as) trabajarán y residirán en diferentes campus de la Fundación en función de la escuela en la que den clase. La persona responsable de este proyecto es José Antonio Hoyos Castañeda (ver datos arriba). </w:t>
      </w:r>
    </w:p>
    <w:p w14:paraId="7B0DD78E" w14:textId="77777777" w:rsidR="004971F9" w:rsidRPr="004971F9" w:rsidRDefault="004971F9" w:rsidP="00513962">
      <w:pPr>
        <w:spacing w:after="200" w:line="276" w:lineRule="auto"/>
        <w:ind w:left="-720"/>
        <w:contextualSpacing/>
        <w:jc w:val="both"/>
        <w:rPr>
          <w:rFonts w:ascii="Arial" w:eastAsia="Calibri" w:hAnsi="Arial" w:cs="Arial"/>
          <w:sz w:val="24"/>
          <w:szCs w:val="24"/>
        </w:rPr>
      </w:pPr>
    </w:p>
    <w:p w14:paraId="6EA2C867" w14:textId="1A02D07A" w:rsidR="00F773D0" w:rsidRDefault="00F773D0" w:rsidP="00513962">
      <w:pPr>
        <w:spacing w:after="200" w:line="276" w:lineRule="auto"/>
        <w:ind w:left="360"/>
        <w:contextualSpacing/>
        <w:jc w:val="both"/>
        <w:rPr>
          <w:rFonts w:ascii="Arial" w:eastAsia="Calibri" w:hAnsi="Arial" w:cs="Arial"/>
          <w:sz w:val="24"/>
          <w:szCs w:val="24"/>
        </w:rPr>
      </w:pPr>
    </w:p>
    <w:p w14:paraId="7904A20C" w14:textId="41C99C5F" w:rsidR="00513962" w:rsidRDefault="00513962" w:rsidP="00513962">
      <w:pPr>
        <w:spacing w:after="200" w:line="276" w:lineRule="auto"/>
        <w:ind w:left="360"/>
        <w:contextualSpacing/>
        <w:jc w:val="both"/>
        <w:rPr>
          <w:rFonts w:ascii="Arial" w:eastAsia="Calibri" w:hAnsi="Arial" w:cs="Arial"/>
          <w:sz w:val="24"/>
          <w:szCs w:val="24"/>
        </w:rPr>
      </w:pPr>
    </w:p>
    <w:p w14:paraId="6E80C5A5" w14:textId="5D2B42AD" w:rsidR="00513962" w:rsidRDefault="00513962" w:rsidP="00513962">
      <w:pPr>
        <w:spacing w:after="200" w:line="276" w:lineRule="auto"/>
        <w:ind w:left="360"/>
        <w:contextualSpacing/>
        <w:jc w:val="both"/>
        <w:rPr>
          <w:rFonts w:ascii="Arial" w:eastAsia="Calibri" w:hAnsi="Arial" w:cs="Arial"/>
          <w:sz w:val="24"/>
          <w:szCs w:val="24"/>
        </w:rPr>
      </w:pPr>
    </w:p>
    <w:p w14:paraId="5FA9CAE0" w14:textId="77777777" w:rsidR="00513962" w:rsidRDefault="00513962" w:rsidP="00513962">
      <w:pPr>
        <w:spacing w:after="200" w:line="276" w:lineRule="auto"/>
        <w:ind w:left="360"/>
        <w:contextualSpacing/>
        <w:jc w:val="both"/>
        <w:rPr>
          <w:rFonts w:ascii="Arial" w:eastAsia="Calibri" w:hAnsi="Arial" w:cs="Arial"/>
          <w:sz w:val="24"/>
          <w:szCs w:val="24"/>
        </w:rPr>
      </w:pPr>
    </w:p>
    <w:p w14:paraId="060DE5AD" w14:textId="77777777" w:rsidR="00F77D24" w:rsidRPr="004971F9" w:rsidRDefault="00F77D24" w:rsidP="00513962">
      <w:pPr>
        <w:spacing w:after="200" w:line="276" w:lineRule="auto"/>
        <w:ind w:left="-720"/>
        <w:contextualSpacing/>
        <w:jc w:val="both"/>
        <w:rPr>
          <w:rFonts w:ascii="Arial" w:eastAsia="Calibri" w:hAnsi="Arial" w:cs="Arial"/>
          <w:sz w:val="24"/>
          <w:szCs w:val="24"/>
        </w:rPr>
      </w:pPr>
    </w:p>
    <w:p w14:paraId="4AD3788D" w14:textId="77777777" w:rsidR="00513962" w:rsidRDefault="00F773D0" w:rsidP="00513962">
      <w:pPr>
        <w:pStyle w:val="Prrafodelista"/>
        <w:numPr>
          <w:ilvl w:val="0"/>
          <w:numId w:val="11"/>
        </w:numPr>
        <w:spacing w:after="200" w:line="276" w:lineRule="auto"/>
        <w:ind w:left="1080"/>
        <w:jc w:val="both"/>
        <w:rPr>
          <w:rFonts w:ascii="Arial" w:eastAsia="Calibri" w:hAnsi="Arial" w:cs="Arial"/>
          <w:sz w:val="24"/>
          <w:szCs w:val="24"/>
        </w:rPr>
      </w:pPr>
      <w:r w:rsidRPr="004971F9">
        <w:rPr>
          <w:rFonts w:ascii="Arial" w:eastAsia="Calibri" w:hAnsi="Arial" w:cs="Arial"/>
          <w:sz w:val="24"/>
          <w:szCs w:val="24"/>
        </w:rPr>
        <w:lastRenderedPageBreak/>
        <w:t>Dirección completa del lugar de trabajo y/o residencia</w:t>
      </w:r>
    </w:p>
    <w:p w14:paraId="6C587B4E" w14:textId="77777777" w:rsidR="00513962" w:rsidRDefault="00513962" w:rsidP="00513962">
      <w:pPr>
        <w:pStyle w:val="Prrafodelista"/>
        <w:spacing w:after="200" w:line="276" w:lineRule="auto"/>
        <w:ind w:left="1080"/>
        <w:jc w:val="both"/>
        <w:rPr>
          <w:rFonts w:ascii="Arial" w:eastAsia="Calibri" w:hAnsi="Arial" w:cs="Arial"/>
          <w:sz w:val="24"/>
          <w:szCs w:val="24"/>
        </w:rPr>
      </w:pPr>
    </w:p>
    <w:p w14:paraId="09E38300" w14:textId="77777777" w:rsidR="00513962" w:rsidRDefault="00F773D0" w:rsidP="00513962">
      <w:pPr>
        <w:pStyle w:val="Prrafodelista"/>
        <w:spacing w:after="200" w:line="276" w:lineRule="auto"/>
        <w:ind w:left="1080"/>
        <w:jc w:val="both"/>
        <w:rPr>
          <w:rFonts w:ascii="Arial" w:eastAsia="Calibri" w:hAnsi="Arial" w:cs="Arial"/>
          <w:sz w:val="24"/>
          <w:szCs w:val="24"/>
        </w:rPr>
      </w:pPr>
      <w:r w:rsidRPr="00513962">
        <w:rPr>
          <w:rFonts w:ascii="Arial" w:eastAsia="Calibri" w:hAnsi="Arial" w:cs="Arial"/>
          <w:sz w:val="24"/>
          <w:szCs w:val="24"/>
        </w:rPr>
        <w:t xml:space="preserve">El lugar de trabajo dependerá de la escuela del proyecto a la que el voluntario(a) sea destinado(a). En cualquier caso, la sede del proyecto está sita en: </w:t>
      </w:r>
    </w:p>
    <w:p w14:paraId="23BAC053" w14:textId="77777777" w:rsidR="00513962" w:rsidRDefault="00F773D0" w:rsidP="00513962">
      <w:pPr>
        <w:pStyle w:val="Prrafodelista"/>
        <w:spacing w:after="200" w:line="276" w:lineRule="auto"/>
        <w:ind w:left="1080"/>
        <w:jc w:val="both"/>
        <w:rPr>
          <w:rFonts w:ascii="Arial" w:eastAsia="Calibri" w:hAnsi="Arial" w:cs="Arial"/>
          <w:sz w:val="24"/>
          <w:szCs w:val="24"/>
          <w:lang w:val="en-US"/>
        </w:rPr>
      </w:pPr>
      <w:r w:rsidRPr="004971F9">
        <w:rPr>
          <w:rFonts w:ascii="Arial" w:eastAsia="Calibri" w:hAnsi="Arial" w:cs="Arial"/>
          <w:sz w:val="24"/>
          <w:szCs w:val="24"/>
          <w:lang w:val="en-US"/>
        </w:rPr>
        <w:t>RDT (Rural Development Trust)</w:t>
      </w:r>
    </w:p>
    <w:p w14:paraId="7392AB65" w14:textId="77777777" w:rsidR="00513962" w:rsidRDefault="00F773D0" w:rsidP="00513962">
      <w:pPr>
        <w:pStyle w:val="Prrafodelista"/>
        <w:spacing w:after="200" w:line="276" w:lineRule="auto"/>
        <w:ind w:left="1080"/>
        <w:jc w:val="both"/>
        <w:rPr>
          <w:rFonts w:ascii="Arial" w:eastAsia="Calibri" w:hAnsi="Arial" w:cs="Arial"/>
          <w:sz w:val="24"/>
          <w:szCs w:val="24"/>
          <w:lang w:val="en-IN"/>
        </w:rPr>
      </w:pPr>
      <w:r w:rsidRPr="004971F9">
        <w:rPr>
          <w:rFonts w:ascii="Arial" w:eastAsia="Calibri" w:hAnsi="Arial" w:cs="Arial"/>
          <w:sz w:val="24"/>
          <w:szCs w:val="24"/>
          <w:lang w:val="en-IN"/>
        </w:rPr>
        <w:t>Campus II, Near TV Tower</w:t>
      </w:r>
    </w:p>
    <w:p w14:paraId="6634FE0B" w14:textId="77777777" w:rsidR="00513962" w:rsidRDefault="00F773D0" w:rsidP="00513962">
      <w:pPr>
        <w:pStyle w:val="Prrafodelista"/>
        <w:spacing w:after="200" w:line="276" w:lineRule="auto"/>
        <w:ind w:left="1080"/>
        <w:jc w:val="both"/>
        <w:rPr>
          <w:rFonts w:ascii="Arial" w:eastAsia="Calibri" w:hAnsi="Arial" w:cs="Arial"/>
          <w:sz w:val="24"/>
          <w:szCs w:val="24"/>
          <w:lang w:val="en-IN"/>
        </w:rPr>
      </w:pPr>
      <w:r w:rsidRPr="004971F9">
        <w:rPr>
          <w:rFonts w:ascii="Arial" w:eastAsia="Calibri" w:hAnsi="Arial" w:cs="Arial"/>
          <w:sz w:val="24"/>
          <w:szCs w:val="24"/>
          <w:lang w:val="en-IN"/>
        </w:rPr>
        <w:t>Antahapuramu – 515001</w:t>
      </w:r>
    </w:p>
    <w:p w14:paraId="1896394A" w14:textId="3C7EC414" w:rsidR="00F773D0" w:rsidRPr="00513962" w:rsidRDefault="00F773D0" w:rsidP="00513962">
      <w:pPr>
        <w:pStyle w:val="Prrafodelista"/>
        <w:spacing w:after="200" w:line="276" w:lineRule="auto"/>
        <w:ind w:left="1080"/>
        <w:jc w:val="both"/>
        <w:rPr>
          <w:rFonts w:ascii="Arial" w:eastAsia="Calibri" w:hAnsi="Arial" w:cs="Arial"/>
          <w:sz w:val="24"/>
          <w:szCs w:val="24"/>
          <w:lang w:val="en-US"/>
        </w:rPr>
      </w:pPr>
      <w:r w:rsidRPr="004971F9">
        <w:rPr>
          <w:rFonts w:ascii="Arial" w:eastAsia="Calibri" w:hAnsi="Arial" w:cs="Arial"/>
          <w:sz w:val="24"/>
          <w:szCs w:val="24"/>
          <w:lang w:val="en-IN"/>
        </w:rPr>
        <w:t>Andhra Pradesh, India</w:t>
      </w:r>
    </w:p>
    <w:p w14:paraId="56208F2B" w14:textId="77777777" w:rsidR="00F773D0" w:rsidRPr="004971F9" w:rsidRDefault="00F773D0" w:rsidP="00513962">
      <w:pPr>
        <w:spacing w:after="200" w:line="276" w:lineRule="auto"/>
        <w:ind w:left="360"/>
        <w:contextualSpacing/>
        <w:jc w:val="both"/>
        <w:rPr>
          <w:rFonts w:ascii="Arial" w:eastAsia="Calibri" w:hAnsi="Arial" w:cs="Arial"/>
          <w:sz w:val="24"/>
          <w:szCs w:val="24"/>
          <w:lang w:val="en-IN"/>
        </w:rPr>
      </w:pPr>
    </w:p>
    <w:tbl>
      <w:tblPr>
        <w:tblStyle w:val="Tablaconcuadrcula2"/>
        <w:tblpPr w:leftFromText="141" w:rightFromText="141" w:vertAnchor="text" w:horzAnchor="margin" w:tblpY="757"/>
        <w:tblW w:w="8951" w:type="dxa"/>
        <w:tblLayout w:type="fixed"/>
        <w:tblLook w:val="04A0" w:firstRow="1" w:lastRow="0" w:firstColumn="1" w:lastColumn="0" w:noHBand="0" w:noVBand="1"/>
      </w:tblPr>
      <w:tblGrid>
        <w:gridCol w:w="2005"/>
        <w:gridCol w:w="2268"/>
        <w:gridCol w:w="2410"/>
        <w:gridCol w:w="2268"/>
      </w:tblGrid>
      <w:tr w:rsidR="00F77D24" w:rsidRPr="004971F9" w14:paraId="19F83FE1" w14:textId="77777777" w:rsidTr="00513962">
        <w:tc>
          <w:tcPr>
            <w:tcW w:w="2005" w:type="dxa"/>
            <w:shd w:val="clear" w:color="auto" w:fill="FDE9D9"/>
          </w:tcPr>
          <w:p w14:paraId="40908A86" w14:textId="77777777" w:rsidR="00F77D24" w:rsidRPr="004971F9" w:rsidRDefault="00F77D24"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CRONOGRAMA</w:t>
            </w:r>
          </w:p>
        </w:tc>
        <w:tc>
          <w:tcPr>
            <w:tcW w:w="2268" w:type="dxa"/>
            <w:shd w:val="clear" w:color="auto" w:fill="FDE9D9"/>
          </w:tcPr>
          <w:p w14:paraId="041F025C" w14:textId="77777777" w:rsidR="00F77D24" w:rsidRPr="004971F9" w:rsidRDefault="00F77D24"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MES 1</w:t>
            </w:r>
          </w:p>
        </w:tc>
        <w:tc>
          <w:tcPr>
            <w:tcW w:w="2410" w:type="dxa"/>
            <w:shd w:val="clear" w:color="auto" w:fill="FDE9D9"/>
          </w:tcPr>
          <w:p w14:paraId="34AA486F" w14:textId="77777777" w:rsidR="00F77D24" w:rsidRPr="004971F9" w:rsidRDefault="00F77D24"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MES 2</w:t>
            </w:r>
          </w:p>
        </w:tc>
        <w:tc>
          <w:tcPr>
            <w:tcW w:w="2268" w:type="dxa"/>
            <w:shd w:val="clear" w:color="auto" w:fill="FDE9D9"/>
          </w:tcPr>
          <w:p w14:paraId="03A988F8" w14:textId="77777777" w:rsidR="00F77D24" w:rsidRPr="004971F9" w:rsidRDefault="00F77D24"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MES 3</w:t>
            </w:r>
          </w:p>
        </w:tc>
      </w:tr>
      <w:tr w:rsidR="00F77D24" w:rsidRPr="004971F9" w14:paraId="0CC6E2F0" w14:textId="77777777" w:rsidTr="00513962">
        <w:tc>
          <w:tcPr>
            <w:tcW w:w="2005" w:type="dxa"/>
          </w:tcPr>
          <w:p w14:paraId="63B74D8A" w14:textId="77777777" w:rsidR="00F77D24" w:rsidRPr="004971F9" w:rsidRDefault="00F77D24" w:rsidP="00513962">
            <w:pPr>
              <w:spacing w:line="276" w:lineRule="auto"/>
              <w:contextualSpacing/>
              <w:jc w:val="center"/>
              <w:rPr>
                <w:rFonts w:ascii="Arial" w:eastAsia="Calibri" w:hAnsi="Arial" w:cs="Arial"/>
                <w:sz w:val="24"/>
                <w:szCs w:val="24"/>
              </w:rPr>
            </w:pPr>
            <w:r w:rsidRPr="004971F9">
              <w:rPr>
                <w:rFonts w:ascii="Arial" w:eastAsia="Calibri" w:hAnsi="Arial" w:cs="Arial"/>
                <w:sz w:val="24"/>
                <w:szCs w:val="24"/>
              </w:rPr>
              <w:t>A.1</w:t>
            </w:r>
          </w:p>
        </w:tc>
        <w:tc>
          <w:tcPr>
            <w:tcW w:w="2268" w:type="dxa"/>
          </w:tcPr>
          <w:p w14:paraId="0A2686D2" w14:textId="77777777" w:rsidR="00F77D24" w:rsidRPr="004971F9" w:rsidRDefault="00F77D24"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 xml:space="preserve">Inglés, español, alemán o francés. </w:t>
            </w:r>
          </w:p>
          <w:p w14:paraId="030ED80C" w14:textId="77777777" w:rsidR="00F77D24" w:rsidRPr="004971F9" w:rsidRDefault="00F77D24"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 xml:space="preserve">Nivel A1, A2 o B1. </w:t>
            </w:r>
          </w:p>
        </w:tc>
        <w:tc>
          <w:tcPr>
            <w:tcW w:w="2410" w:type="dxa"/>
          </w:tcPr>
          <w:p w14:paraId="6B82E8D9" w14:textId="77777777" w:rsidR="00F77D24" w:rsidRPr="004971F9" w:rsidRDefault="00F77D24"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 xml:space="preserve">Inglés, español, alemán o francés. </w:t>
            </w:r>
          </w:p>
          <w:p w14:paraId="182BB849" w14:textId="77777777" w:rsidR="00F77D24" w:rsidRPr="004971F9" w:rsidRDefault="00F77D24"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Nivel A1, A2 o B1.</w:t>
            </w:r>
          </w:p>
        </w:tc>
        <w:tc>
          <w:tcPr>
            <w:tcW w:w="2268" w:type="dxa"/>
          </w:tcPr>
          <w:p w14:paraId="60497ED7" w14:textId="77777777" w:rsidR="00F77D24" w:rsidRPr="004971F9" w:rsidRDefault="00F77D24"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 xml:space="preserve">Inglés, español, alemán o francés. </w:t>
            </w:r>
          </w:p>
          <w:p w14:paraId="7E93F264" w14:textId="77777777" w:rsidR="00F77D24" w:rsidRPr="004971F9" w:rsidRDefault="00F77D24" w:rsidP="00513962">
            <w:pPr>
              <w:spacing w:line="276" w:lineRule="auto"/>
              <w:contextualSpacing/>
              <w:jc w:val="both"/>
              <w:rPr>
                <w:rFonts w:ascii="Arial" w:eastAsia="Calibri" w:hAnsi="Arial" w:cs="Arial"/>
                <w:sz w:val="24"/>
                <w:szCs w:val="24"/>
              </w:rPr>
            </w:pPr>
            <w:r w:rsidRPr="004971F9">
              <w:rPr>
                <w:rFonts w:ascii="Arial" w:eastAsia="Calibri" w:hAnsi="Arial" w:cs="Arial"/>
                <w:sz w:val="24"/>
                <w:szCs w:val="24"/>
              </w:rPr>
              <w:t>Nivel A1, A2 o B1.</w:t>
            </w:r>
          </w:p>
        </w:tc>
      </w:tr>
      <w:tr w:rsidR="00F77D24" w:rsidRPr="004971F9" w14:paraId="6EAF8CC5" w14:textId="77777777" w:rsidTr="00513962">
        <w:tc>
          <w:tcPr>
            <w:tcW w:w="2005" w:type="dxa"/>
          </w:tcPr>
          <w:p w14:paraId="44FCC75C" w14:textId="77777777" w:rsidR="00F77D24" w:rsidRPr="004971F9" w:rsidRDefault="00F77D24" w:rsidP="00513962">
            <w:pPr>
              <w:spacing w:line="276" w:lineRule="auto"/>
              <w:contextualSpacing/>
              <w:jc w:val="center"/>
              <w:rPr>
                <w:rFonts w:ascii="Arial" w:eastAsia="Calibri" w:hAnsi="Arial" w:cs="Arial"/>
                <w:sz w:val="24"/>
                <w:szCs w:val="24"/>
              </w:rPr>
            </w:pPr>
            <w:r w:rsidRPr="004971F9">
              <w:rPr>
                <w:rFonts w:ascii="Arial" w:eastAsia="Calibri" w:hAnsi="Arial" w:cs="Arial"/>
                <w:sz w:val="24"/>
                <w:szCs w:val="24"/>
              </w:rPr>
              <w:t>A.2</w:t>
            </w:r>
          </w:p>
        </w:tc>
        <w:tc>
          <w:tcPr>
            <w:tcW w:w="2268" w:type="dxa"/>
          </w:tcPr>
          <w:p w14:paraId="3078FAC6" w14:textId="77777777" w:rsidR="00F77D24" w:rsidRPr="004971F9" w:rsidRDefault="00F77D24" w:rsidP="00513962">
            <w:pPr>
              <w:spacing w:line="276" w:lineRule="auto"/>
              <w:contextualSpacing/>
              <w:jc w:val="both"/>
              <w:rPr>
                <w:rFonts w:ascii="Arial" w:eastAsia="Calibri" w:hAnsi="Arial" w:cs="Arial"/>
                <w:sz w:val="24"/>
                <w:szCs w:val="24"/>
              </w:rPr>
            </w:pPr>
          </w:p>
        </w:tc>
        <w:tc>
          <w:tcPr>
            <w:tcW w:w="2410" w:type="dxa"/>
          </w:tcPr>
          <w:p w14:paraId="2C395C6A" w14:textId="77777777" w:rsidR="00F77D24" w:rsidRPr="004971F9" w:rsidRDefault="00F77D24" w:rsidP="00513962">
            <w:pPr>
              <w:spacing w:line="276" w:lineRule="auto"/>
              <w:contextualSpacing/>
              <w:jc w:val="both"/>
              <w:rPr>
                <w:rFonts w:ascii="Arial" w:eastAsia="Calibri" w:hAnsi="Arial" w:cs="Arial"/>
                <w:sz w:val="24"/>
                <w:szCs w:val="24"/>
              </w:rPr>
            </w:pPr>
          </w:p>
        </w:tc>
        <w:tc>
          <w:tcPr>
            <w:tcW w:w="2268" w:type="dxa"/>
          </w:tcPr>
          <w:p w14:paraId="2F9B2A39" w14:textId="77777777" w:rsidR="00F77D24" w:rsidRPr="004971F9" w:rsidRDefault="00F77D24" w:rsidP="00513962">
            <w:pPr>
              <w:spacing w:line="276" w:lineRule="auto"/>
              <w:contextualSpacing/>
              <w:jc w:val="both"/>
              <w:rPr>
                <w:rFonts w:ascii="Arial" w:eastAsia="Calibri" w:hAnsi="Arial" w:cs="Arial"/>
                <w:sz w:val="24"/>
                <w:szCs w:val="24"/>
              </w:rPr>
            </w:pPr>
          </w:p>
        </w:tc>
      </w:tr>
      <w:tr w:rsidR="00F77D24" w:rsidRPr="004971F9" w14:paraId="509EAD34" w14:textId="77777777" w:rsidTr="00513962">
        <w:tc>
          <w:tcPr>
            <w:tcW w:w="2005" w:type="dxa"/>
          </w:tcPr>
          <w:p w14:paraId="5FB84705" w14:textId="77777777" w:rsidR="00F77D24" w:rsidRPr="004971F9" w:rsidRDefault="00F77D24" w:rsidP="00513962">
            <w:pPr>
              <w:spacing w:line="276" w:lineRule="auto"/>
              <w:contextualSpacing/>
              <w:jc w:val="center"/>
              <w:rPr>
                <w:rFonts w:ascii="Arial" w:eastAsia="Calibri" w:hAnsi="Arial" w:cs="Arial"/>
                <w:sz w:val="24"/>
                <w:szCs w:val="24"/>
              </w:rPr>
            </w:pPr>
            <w:r w:rsidRPr="004971F9">
              <w:rPr>
                <w:rFonts w:ascii="Arial" w:eastAsia="Calibri" w:hAnsi="Arial" w:cs="Arial"/>
                <w:sz w:val="24"/>
                <w:szCs w:val="24"/>
              </w:rPr>
              <w:t>A.3</w:t>
            </w:r>
          </w:p>
        </w:tc>
        <w:tc>
          <w:tcPr>
            <w:tcW w:w="2268" w:type="dxa"/>
          </w:tcPr>
          <w:p w14:paraId="3B89628F" w14:textId="77777777" w:rsidR="00F77D24" w:rsidRPr="004971F9" w:rsidRDefault="00F77D24" w:rsidP="00513962">
            <w:pPr>
              <w:spacing w:line="276" w:lineRule="auto"/>
              <w:contextualSpacing/>
              <w:jc w:val="both"/>
              <w:rPr>
                <w:rFonts w:ascii="Arial" w:eastAsia="Calibri" w:hAnsi="Arial" w:cs="Arial"/>
                <w:sz w:val="24"/>
                <w:szCs w:val="24"/>
              </w:rPr>
            </w:pPr>
          </w:p>
        </w:tc>
        <w:tc>
          <w:tcPr>
            <w:tcW w:w="2410" w:type="dxa"/>
          </w:tcPr>
          <w:p w14:paraId="2096D654" w14:textId="77777777" w:rsidR="00F77D24" w:rsidRPr="004971F9" w:rsidRDefault="00F77D24" w:rsidP="00513962">
            <w:pPr>
              <w:spacing w:line="276" w:lineRule="auto"/>
              <w:contextualSpacing/>
              <w:jc w:val="both"/>
              <w:rPr>
                <w:rFonts w:ascii="Arial" w:eastAsia="Calibri" w:hAnsi="Arial" w:cs="Arial"/>
                <w:sz w:val="24"/>
                <w:szCs w:val="24"/>
              </w:rPr>
            </w:pPr>
          </w:p>
        </w:tc>
        <w:tc>
          <w:tcPr>
            <w:tcW w:w="2268" w:type="dxa"/>
          </w:tcPr>
          <w:p w14:paraId="55A907D7" w14:textId="77777777" w:rsidR="00F77D24" w:rsidRPr="004971F9" w:rsidRDefault="00F77D24" w:rsidP="00513962">
            <w:pPr>
              <w:spacing w:line="276" w:lineRule="auto"/>
              <w:contextualSpacing/>
              <w:jc w:val="both"/>
              <w:rPr>
                <w:rFonts w:ascii="Arial" w:eastAsia="Calibri" w:hAnsi="Arial" w:cs="Arial"/>
                <w:sz w:val="24"/>
                <w:szCs w:val="24"/>
              </w:rPr>
            </w:pPr>
          </w:p>
        </w:tc>
      </w:tr>
      <w:tr w:rsidR="00F77D24" w:rsidRPr="004971F9" w14:paraId="552C8386" w14:textId="77777777" w:rsidTr="00513962">
        <w:tc>
          <w:tcPr>
            <w:tcW w:w="2005" w:type="dxa"/>
          </w:tcPr>
          <w:p w14:paraId="72678585" w14:textId="77777777" w:rsidR="00F77D24" w:rsidRPr="004971F9" w:rsidRDefault="00F77D24" w:rsidP="00513962">
            <w:pPr>
              <w:spacing w:line="276" w:lineRule="auto"/>
              <w:contextualSpacing/>
              <w:jc w:val="center"/>
              <w:rPr>
                <w:rFonts w:ascii="Arial" w:eastAsia="Calibri" w:hAnsi="Arial" w:cs="Arial"/>
                <w:sz w:val="24"/>
                <w:szCs w:val="24"/>
              </w:rPr>
            </w:pPr>
            <w:r w:rsidRPr="004971F9">
              <w:rPr>
                <w:rFonts w:ascii="Arial" w:eastAsia="Calibri" w:hAnsi="Arial" w:cs="Arial"/>
                <w:sz w:val="24"/>
                <w:szCs w:val="24"/>
              </w:rPr>
              <w:t>A.4</w:t>
            </w:r>
          </w:p>
        </w:tc>
        <w:tc>
          <w:tcPr>
            <w:tcW w:w="2268" w:type="dxa"/>
          </w:tcPr>
          <w:p w14:paraId="087A3329" w14:textId="77777777" w:rsidR="00F77D24" w:rsidRPr="004971F9" w:rsidRDefault="00F77D24" w:rsidP="00513962">
            <w:pPr>
              <w:spacing w:line="276" w:lineRule="auto"/>
              <w:contextualSpacing/>
              <w:jc w:val="both"/>
              <w:rPr>
                <w:rFonts w:ascii="Arial" w:eastAsia="Calibri" w:hAnsi="Arial" w:cs="Arial"/>
                <w:sz w:val="24"/>
                <w:szCs w:val="24"/>
              </w:rPr>
            </w:pPr>
          </w:p>
        </w:tc>
        <w:tc>
          <w:tcPr>
            <w:tcW w:w="2410" w:type="dxa"/>
          </w:tcPr>
          <w:p w14:paraId="5309587A" w14:textId="77777777" w:rsidR="00F77D24" w:rsidRPr="004971F9" w:rsidRDefault="00F77D24" w:rsidP="00513962">
            <w:pPr>
              <w:spacing w:line="276" w:lineRule="auto"/>
              <w:contextualSpacing/>
              <w:jc w:val="both"/>
              <w:rPr>
                <w:rFonts w:ascii="Arial" w:eastAsia="Calibri" w:hAnsi="Arial" w:cs="Arial"/>
                <w:sz w:val="24"/>
                <w:szCs w:val="24"/>
              </w:rPr>
            </w:pPr>
          </w:p>
        </w:tc>
        <w:tc>
          <w:tcPr>
            <w:tcW w:w="2268" w:type="dxa"/>
          </w:tcPr>
          <w:p w14:paraId="28941D15" w14:textId="77777777" w:rsidR="00F77D24" w:rsidRPr="004971F9" w:rsidRDefault="00F77D24" w:rsidP="00513962">
            <w:pPr>
              <w:spacing w:line="276" w:lineRule="auto"/>
              <w:contextualSpacing/>
              <w:jc w:val="both"/>
              <w:rPr>
                <w:rFonts w:ascii="Arial" w:eastAsia="Calibri" w:hAnsi="Arial" w:cs="Arial"/>
                <w:sz w:val="24"/>
                <w:szCs w:val="24"/>
              </w:rPr>
            </w:pPr>
          </w:p>
        </w:tc>
      </w:tr>
      <w:tr w:rsidR="00F77D24" w:rsidRPr="004971F9" w14:paraId="7B012C45" w14:textId="77777777" w:rsidTr="00513962">
        <w:tc>
          <w:tcPr>
            <w:tcW w:w="2005" w:type="dxa"/>
          </w:tcPr>
          <w:p w14:paraId="27BE7DCE" w14:textId="77777777" w:rsidR="00F77D24" w:rsidRPr="004971F9" w:rsidRDefault="00F77D24" w:rsidP="00513962">
            <w:pPr>
              <w:spacing w:line="276" w:lineRule="auto"/>
              <w:contextualSpacing/>
              <w:jc w:val="center"/>
              <w:rPr>
                <w:rFonts w:ascii="Arial" w:eastAsia="Calibri" w:hAnsi="Arial" w:cs="Arial"/>
                <w:sz w:val="24"/>
                <w:szCs w:val="24"/>
              </w:rPr>
            </w:pPr>
            <w:r w:rsidRPr="004971F9">
              <w:rPr>
                <w:rFonts w:ascii="Arial" w:eastAsia="Calibri" w:hAnsi="Arial" w:cs="Arial"/>
                <w:sz w:val="24"/>
                <w:szCs w:val="24"/>
              </w:rPr>
              <w:t>A.5</w:t>
            </w:r>
          </w:p>
        </w:tc>
        <w:tc>
          <w:tcPr>
            <w:tcW w:w="2268" w:type="dxa"/>
          </w:tcPr>
          <w:p w14:paraId="51ECFE4F" w14:textId="77777777" w:rsidR="00F77D24" w:rsidRPr="004971F9" w:rsidRDefault="00F77D24" w:rsidP="00513962">
            <w:pPr>
              <w:spacing w:line="276" w:lineRule="auto"/>
              <w:contextualSpacing/>
              <w:jc w:val="both"/>
              <w:rPr>
                <w:rFonts w:ascii="Arial" w:eastAsia="Calibri" w:hAnsi="Arial" w:cs="Arial"/>
                <w:sz w:val="24"/>
                <w:szCs w:val="24"/>
              </w:rPr>
            </w:pPr>
          </w:p>
        </w:tc>
        <w:tc>
          <w:tcPr>
            <w:tcW w:w="2410" w:type="dxa"/>
          </w:tcPr>
          <w:p w14:paraId="0BE4F891" w14:textId="77777777" w:rsidR="00F77D24" w:rsidRPr="004971F9" w:rsidRDefault="00F77D24" w:rsidP="00513962">
            <w:pPr>
              <w:spacing w:line="276" w:lineRule="auto"/>
              <w:contextualSpacing/>
              <w:jc w:val="both"/>
              <w:rPr>
                <w:rFonts w:ascii="Arial" w:eastAsia="Calibri" w:hAnsi="Arial" w:cs="Arial"/>
                <w:sz w:val="24"/>
                <w:szCs w:val="24"/>
              </w:rPr>
            </w:pPr>
          </w:p>
        </w:tc>
        <w:tc>
          <w:tcPr>
            <w:tcW w:w="2268" w:type="dxa"/>
          </w:tcPr>
          <w:p w14:paraId="6A207A50" w14:textId="77777777" w:rsidR="00F77D24" w:rsidRPr="004971F9" w:rsidRDefault="00F77D24" w:rsidP="00513962">
            <w:pPr>
              <w:spacing w:line="276" w:lineRule="auto"/>
              <w:contextualSpacing/>
              <w:jc w:val="both"/>
              <w:rPr>
                <w:rFonts w:ascii="Arial" w:eastAsia="Calibri" w:hAnsi="Arial" w:cs="Arial"/>
                <w:sz w:val="24"/>
                <w:szCs w:val="24"/>
              </w:rPr>
            </w:pPr>
          </w:p>
        </w:tc>
      </w:tr>
    </w:tbl>
    <w:p w14:paraId="3A2142CE" w14:textId="77777777" w:rsidR="00F773D0" w:rsidRPr="00F77D24" w:rsidRDefault="00F773D0" w:rsidP="00513962">
      <w:pPr>
        <w:pStyle w:val="Prrafodelista"/>
        <w:numPr>
          <w:ilvl w:val="0"/>
          <w:numId w:val="11"/>
        </w:numPr>
        <w:spacing w:after="200" w:line="276" w:lineRule="auto"/>
        <w:ind w:left="1080"/>
        <w:jc w:val="both"/>
        <w:rPr>
          <w:rFonts w:ascii="Arial" w:eastAsia="Calibri" w:hAnsi="Arial" w:cs="Arial"/>
          <w:sz w:val="24"/>
          <w:szCs w:val="24"/>
        </w:rPr>
      </w:pPr>
      <w:r w:rsidRPr="00F77D24">
        <w:rPr>
          <w:rFonts w:ascii="Arial" w:eastAsia="Calibri" w:hAnsi="Arial" w:cs="Arial"/>
          <w:sz w:val="24"/>
          <w:szCs w:val="24"/>
        </w:rPr>
        <w:t xml:space="preserve">Cronograma de las tareas a realizar, incluyendo las de revisión y evaluación. </w:t>
      </w:r>
    </w:p>
    <w:p w14:paraId="0CD1D754" w14:textId="77777777" w:rsidR="00F773D0" w:rsidRPr="004971F9" w:rsidRDefault="00F773D0" w:rsidP="00513962">
      <w:pPr>
        <w:pStyle w:val="xxxxmsonormal"/>
        <w:shd w:val="clear" w:color="auto" w:fill="FFFFFF"/>
        <w:spacing w:before="0" w:beforeAutospacing="0" w:after="0" w:afterAutospacing="0" w:line="276" w:lineRule="auto"/>
        <w:ind w:left="1080"/>
        <w:rPr>
          <w:rFonts w:ascii="Arial" w:hAnsi="Arial" w:cs="Arial"/>
          <w:color w:val="000000"/>
          <w:lang w:val="es-ES"/>
        </w:rPr>
      </w:pPr>
    </w:p>
    <w:p w14:paraId="693E7493" w14:textId="77777777" w:rsidR="00F773D0" w:rsidRPr="004971F9" w:rsidRDefault="00F773D0" w:rsidP="00513962">
      <w:pPr>
        <w:pStyle w:val="xxxxmsonormal"/>
        <w:shd w:val="clear" w:color="auto" w:fill="FFFFFF"/>
        <w:spacing w:before="0" w:beforeAutospacing="0" w:after="0" w:afterAutospacing="0" w:line="276" w:lineRule="auto"/>
        <w:ind w:left="1080"/>
        <w:rPr>
          <w:rFonts w:ascii="Arial" w:hAnsi="Arial" w:cs="Arial"/>
          <w:color w:val="000000"/>
          <w:lang w:val="es-ES"/>
        </w:rPr>
      </w:pPr>
    </w:p>
    <w:p w14:paraId="1C0B1B0C" w14:textId="77777777" w:rsidR="00F773D0" w:rsidRPr="004971F9" w:rsidRDefault="00F773D0" w:rsidP="00513962">
      <w:pPr>
        <w:pStyle w:val="Prrafodelista"/>
        <w:numPr>
          <w:ilvl w:val="0"/>
          <w:numId w:val="2"/>
        </w:numPr>
        <w:spacing w:after="200" w:line="276" w:lineRule="auto"/>
        <w:ind w:left="66"/>
        <w:jc w:val="both"/>
        <w:rPr>
          <w:rFonts w:ascii="Arial" w:eastAsia="Calibri" w:hAnsi="Arial" w:cs="Arial"/>
          <w:b/>
          <w:sz w:val="24"/>
          <w:szCs w:val="24"/>
        </w:rPr>
      </w:pPr>
      <w:r w:rsidRPr="004971F9">
        <w:rPr>
          <w:rFonts w:ascii="Arial" w:eastAsia="Calibri" w:hAnsi="Arial" w:cs="Arial"/>
          <w:b/>
          <w:sz w:val="24"/>
          <w:szCs w:val="24"/>
        </w:rPr>
        <w:t>Condiciones de la estancia y requerimientos de la organización</w:t>
      </w:r>
    </w:p>
    <w:p w14:paraId="7119678F" w14:textId="77777777" w:rsidR="00F773D0" w:rsidRPr="004971F9" w:rsidRDefault="00F773D0" w:rsidP="00513962">
      <w:pPr>
        <w:spacing w:after="200" w:line="276" w:lineRule="auto"/>
        <w:jc w:val="both"/>
        <w:rPr>
          <w:rFonts w:ascii="Arial" w:eastAsia="Calibri" w:hAnsi="Arial" w:cs="Arial"/>
          <w:iCs/>
          <w:sz w:val="24"/>
          <w:szCs w:val="24"/>
        </w:rPr>
      </w:pPr>
      <w:r w:rsidRPr="004971F9">
        <w:rPr>
          <w:rFonts w:ascii="Arial" w:eastAsia="Calibri" w:hAnsi="Arial" w:cs="Arial"/>
          <w:iCs/>
          <w:sz w:val="24"/>
          <w:szCs w:val="24"/>
        </w:rPr>
        <w:t xml:space="preserve">El voluntario postula a través del envío de su CV y carta de motivación al siguiente correo: </w:t>
      </w:r>
    </w:p>
    <w:p w14:paraId="76A6CEBC" w14:textId="77777777" w:rsidR="00F773D0" w:rsidRPr="004971F9" w:rsidRDefault="00416886" w:rsidP="00513962">
      <w:pPr>
        <w:spacing w:after="200" w:line="276" w:lineRule="auto"/>
        <w:jc w:val="both"/>
        <w:rPr>
          <w:rFonts w:ascii="Arial" w:eastAsia="Calibri" w:hAnsi="Arial" w:cs="Arial"/>
          <w:iCs/>
          <w:sz w:val="24"/>
          <w:szCs w:val="24"/>
        </w:rPr>
      </w:pPr>
      <w:hyperlink r:id="rId6" w:history="1">
        <w:r w:rsidR="00F773D0" w:rsidRPr="004971F9">
          <w:rPr>
            <w:rFonts w:ascii="Arial" w:eastAsia="Calibri" w:hAnsi="Arial" w:cs="Arial"/>
            <w:iCs/>
            <w:color w:val="0000FF"/>
            <w:sz w:val="24"/>
            <w:szCs w:val="24"/>
            <w:u w:val="single"/>
          </w:rPr>
          <w:t>profesoradoindia@fundacionvicenteferrer.org</w:t>
        </w:r>
      </w:hyperlink>
    </w:p>
    <w:p w14:paraId="7855F0D0" w14:textId="6F72E4D3" w:rsidR="00F773D0" w:rsidRPr="004971F9" w:rsidRDefault="00F773D0" w:rsidP="00513962">
      <w:pPr>
        <w:spacing w:after="200" w:line="276" w:lineRule="auto"/>
        <w:jc w:val="both"/>
        <w:rPr>
          <w:rFonts w:ascii="Arial" w:eastAsia="Calibri" w:hAnsi="Arial" w:cs="Arial"/>
          <w:iCs/>
          <w:sz w:val="24"/>
          <w:szCs w:val="24"/>
        </w:rPr>
      </w:pPr>
      <w:r w:rsidRPr="004971F9">
        <w:rPr>
          <w:rFonts w:ascii="Arial" w:eastAsia="Calibri" w:hAnsi="Arial" w:cs="Arial"/>
          <w:iCs/>
          <w:sz w:val="24"/>
          <w:szCs w:val="24"/>
        </w:rPr>
        <w:t>A continuación</w:t>
      </w:r>
      <w:r w:rsidR="004971F9">
        <w:rPr>
          <w:rFonts w:ascii="Arial" w:eastAsia="Calibri" w:hAnsi="Arial" w:cs="Arial"/>
          <w:iCs/>
          <w:sz w:val="24"/>
          <w:szCs w:val="24"/>
        </w:rPr>
        <w:t>,</w:t>
      </w:r>
      <w:r w:rsidRPr="004971F9">
        <w:rPr>
          <w:rFonts w:ascii="Arial" w:eastAsia="Calibri" w:hAnsi="Arial" w:cs="Arial"/>
          <w:iCs/>
          <w:sz w:val="24"/>
          <w:szCs w:val="24"/>
        </w:rPr>
        <w:t xml:space="preserve"> se realiza una </w:t>
      </w:r>
      <w:r w:rsidRPr="004971F9">
        <w:rPr>
          <w:rFonts w:ascii="Arial" w:eastAsia="Calibri" w:hAnsi="Arial" w:cs="Arial"/>
          <w:b/>
          <w:iCs/>
          <w:sz w:val="24"/>
          <w:szCs w:val="24"/>
        </w:rPr>
        <w:t>entrevista telemática</w:t>
      </w:r>
      <w:r w:rsidRPr="004971F9">
        <w:rPr>
          <w:rFonts w:ascii="Arial" w:eastAsia="Calibri" w:hAnsi="Arial" w:cs="Arial"/>
          <w:iCs/>
          <w:sz w:val="24"/>
          <w:szCs w:val="24"/>
        </w:rPr>
        <w:t xml:space="preserve"> para determinar su adecuación al proyecto como docente de francés, español, alemán o inglés. En el caso de tener disponibilidad temporal para viajar a India durante el período requerido y ser apto(a) para el proyecto se le comunica oficialmente su selección y se le pone en contacto con el equipo de la Fundación Vicente Ferrer de Barcelona para que sea asesorado(a) en la obtención del </w:t>
      </w:r>
      <w:r w:rsidRPr="004971F9">
        <w:rPr>
          <w:rFonts w:ascii="Arial" w:eastAsia="Calibri" w:hAnsi="Arial" w:cs="Arial"/>
          <w:b/>
          <w:iCs/>
          <w:sz w:val="24"/>
          <w:szCs w:val="24"/>
        </w:rPr>
        <w:t>visado para ejercer de voluntario</w:t>
      </w:r>
      <w:r w:rsidRPr="004971F9">
        <w:rPr>
          <w:rFonts w:ascii="Arial" w:eastAsia="Calibri" w:hAnsi="Arial" w:cs="Arial"/>
          <w:iCs/>
          <w:sz w:val="24"/>
          <w:szCs w:val="24"/>
        </w:rPr>
        <w:t xml:space="preserve">(a) en India. </w:t>
      </w:r>
    </w:p>
    <w:p w14:paraId="140458C5" w14:textId="77777777" w:rsidR="00F773D0" w:rsidRPr="004971F9" w:rsidRDefault="00F773D0" w:rsidP="00513962">
      <w:pPr>
        <w:spacing w:after="200" w:line="276" w:lineRule="auto"/>
        <w:jc w:val="both"/>
        <w:rPr>
          <w:rFonts w:ascii="Arial" w:eastAsia="Calibri" w:hAnsi="Arial" w:cs="Arial"/>
          <w:i/>
          <w:sz w:val="24"/>
          <w:szCs w:val="24"/>
        </w:rPr>
      </w:pPr>
    </w:p>
    <w:p w14:paraId="05CE4520" w14:textId="7B870C27" w:rsidR="00F773D0" w:rsidRPr="004971F9" w:rsidRDefault="00F773D0" w:rsidP="00513962">
      <w:pPr>
        <w:spacing w:after="200" w:line="276" w:lineRule="auto"/>
        <w:jc w:val="both"/>
        <w:rPr>
          <w:rFonts w:ascii="Arial" w:eastAsia="Calibri" w:hAnsi="Arial" w:cs="Arial"/>
          <w:iCs/>
          <w:sz w:val="24"/>
          <w:szCs w:val="24"/>
        </w:rPr>
      </w:pPr>
      <w:r w:rsidRPr="004971F9">
        <w:rPr>
          <w:rFonts w:ascii="Arial" w:eastAsia="Calibri" w:hAnsi="Arial" w:cs="Arial"/>
          <w:b/>
          <w:iCs/>
          <w:sz w:val="24"/>
          <w:szCs w:val="24"/>
        </w:rPr>
        <w:t>El alojamiento</w:t>
      </w:r>
      <w:r w:rsidRPr="004971F9">
        <w:rPr>
          <w:rFonts w:ascii="Arial" w:eastAsia="Calibri" w:hAnsi="Arial" w:cs="Arial"/>
          <w:iCs/>
          <w:sz w:val="24"/>
          <w:szCs w:val="24"/>
        </w:rPr>
        <w:t xml:space="preserve"> consiste en una habitación con baño. En algunos casos la habitación suele formar parte de una casa que se comparte con otras personas voluntarias o cooperantes, aunque normalmente la habitación es individual. No obstante, </w:t>
      </w:r>
      <w:r w:rsidR="00F77D24">
        <w:rPr>
          <w:rFonts w:ascii="Arial" w:eastAsia="Calibri" w:hAnsi="Arial" w:cs="Arial"/>
          <w:iCs/>
          <w:sz w:val="24"/>
          <w:szCs w:val="24"/>
        </w:rPr>
        <w:t xml:space="preserve">a veces </w:t>
      </w:r>
      <w:r w:rsidRPr="004971F9">
        <w:rPr>
          <w:rFonts w:ascii="Arial" w:eastAsia="Calibri" w:hAnsi="Arial" w:cs="Arial"/>
          <w:iCs/>
          <w:sz w:val="24"/>
          <w:szCs w:val="24"/>
        </w:rPr>
        <w:t xml:space="preserve">el voluntario o la voluntaria tiene que compartir habitación temporalmente. </w:t>
      </w:r>
    </w:p>
    <w:p w14:paraId="553EA202" w14:textId="77777777" w:rsidR="00F773D0" w:rsidRPr="004971F9" w:rsidRDefault="00F773D0" w:rsidP="00513962">
      <w:pPr>
        <w:spacing w:after="200" w:line="276" w:lineRule="auto"/>
        <w:jc w:val="both"/>
        <w:rPr>
          <w:rFonts w:ascii="Arial" w:eastAsia="Calibri" w:hAnsi="Arial" w:cs="Arial"/>
          <w:iCs/>
          <w:sz w:val="24"/>
          <w:szCs w:val="24"/>
        </w:rPr>
      </w:pPr>
    </w:p>
    <w:p w14:paraId="6D79BF27" w14:textId="0746856B" w:rsidR="00F773D0" w:rsidRPr="004971F9" w:rsidRDefault="00F773D0" w:rsidP="00513962">
      <w:pPr>
        <w:spacing w:after="200" w:line="276" w:lineRule="auto"/>
        <w:ind w:left="-12"/>
        <w:jc w:val="both"/>
        <w:rPr>
          <w:rFonts w:ascii="Arial" w:eastAsia="Calibri" w:hAnsi="Arial" w:cs="Arial"/>
          <w:iCs/>
          <w:sz w:val="24"/>
          <w:szCs w:val="24"/>
        </w:rPr>
      </w:pPr>
      <w:r w:rsidRPr="004971F9">
        <w:rPr>
          <w:rFonts w:ascii="Arial" w:eastAsia="Calibri" w:hAnsi="Arial" w:cs="Arial"/>
          <w:iCs/>
          <w:sz w:val="24"/>
          <w:szCs w:val="24"/>
        </w:rPr>
        <w:t>En los campus donde residen voluntarios(as) y cooperantes también viven muchas familias de los y las trabajadores(as) de RDT, por lo que hay que ser prudente con el comportamiento y respetuoso/a con los horarios y normas de convivencia. Además, en estos recintos se alojan también los y las visitantes que vienen a conocer la fundación durante unos días y hay épocas en las que todas las habitaciones se ocupan y es necesario compartir.</w:t>
      </w:r>
    </w:p>
    <w:p w14:paraId="72A73C91" w14:textId="77777777" w:rsidR="00F773D0" w:rsidRPr="004971F9" w:rsidRDefault="00F773D0" w:rsidP="00513962">
      <w:pPr>
        <w:spacing w:after="200" w:line="276" w:lineRule="auto"/>
        <w:jc w:val="both"/>
        <w:rPr>
          <w:rFonts w:ascii="Arial" w:eastAsia="Calibri" w:hAnsi="Arial" w:cs="Arial"/>
          <w:iCs/>
          <w:sz w:val="24"/>
          <w:szCs w:val="24"/>
        </w:rPr>
      </w:pPr>
      <w:r w:rsidRPr="004971F9">
        <w:rPr>
          <w:rFonts w:ascii="Arial" w:eastAsia="Calibri" w:hAnsi="Arial" w:cs="Arial"/>
          <w:iCs/>
          <w:sz w:val="24"/>
          <w:szCs w:val="24"/>
        </w:rPr>
        <w:t>Las habitaciones están equipadas con camas, sábanas, toallas, mesa y silla, estantería o armario para la ropa y ventilador en el techo. Algunas habitaciones tienen aire acondicionado. Las puertas y ventanas están protegidas con mosquitera, por lo que no hace falta que traigas una. En el baño puedes encontrar ducha o grifos. El agua caliente de la ducha es solar, por lo que tiene poca presión. Ser recomienda utilizar los grifos inferiores y los cubos.</w:t>
      </w:r>
    </w:p>
    <w:p w14:paraId="14CB7B31" w14:textId="77777777" w:rsidR="00F773D0" w:rsidRPr="004971F9" w:rsidRDefault="00F773D0" w:rsidP="00513962">
      <w:pPr>
        <w:spacing w:after="200" w:line="276" w:lineRule="auto"/>
        <w:jc w:val="both"/>
        <w:rPr>
          <w:rFonts w:ascii="Arial" w:eastAsia="Calibri" w:hAnsi="Arial" w:cs="Arial"/>
          <w:iCs/>
          <w:sz w:val="24"/>
          <w:szCs w:val="24"/>
        </w:rPr>
      </w:pPr>
      <w:r w:rsidRPr="004971F9">
        <w:rPr>
          <w:rFonts w:ascii="Arial" w:eastAsia="Calibri" w:hAnsi="Arial" w:cs="Arial"/>
          <w:iCs/>
          <w:sz w:val="24"/>
          <w:szCs w:val="24"/>
        </w:rPr>
        <w:t>Cada campus tiene su</w:t>
      </w:r>
      <w:r w:rsidRPr="004971F9">
        <w:rPr>
          <w:rFonts w:ascii="Arial" w:eastAsia="Calibri" w:hAnsi="Arial" w:cs="Arial"/>
          <w:b/>
          <w:iCs/>
          <w:sz w:val="24"/>
          <w:szCs w:val="24"/>
        </w:rPr>
        <w:t xml:space="preserve"> funcionamiento</w:t>
      </w:r>
      <w:r w:rsidRPr="004971F9">
        <w:rPr>
          <w:rFonts w:ascii="Arial" w:eastAsia="Calibri" w:hAnsi="Arial" w:cs="Arial"/>
          <w:iCs/>
          <w:sz w:val="24"/>
          <w:szCs w:val="24"/>
        </w:rPr>
        <w:t xml:space="preserve"> del que se te informará una vez llegues a RDT.</w:t>
      </w:r>
    </w:p>
    <w:p w14:paraId="5D41CBA9" w14:textId="77777777" w:rsidR="00F773D0" w:rsidRPr="004971F9" w:rsidRDefault="00F773D0" w:rsidP="00513962">
      <w:pPr>
        <w:spacing w:after="200" w:line="276" w:lineRule="auto"/>
        <w:jc w:val="both"/>
        <w:rPr>
          <w:rFonts w:ascii="Arial" w:eastAsia="Calibri" w:hAnsi="Arial" w:cs="Arial"/>
          <w:iCs/>
          <w:sz w:val="24"/>
          <w:szCs w:val="24"/>
        </w:rPr>
      </w:pPr>
      <w:r w:rsidRPr="004971F9">
        <w:rPr>
          <w:rFonts w:ascii="Arial" w:eastAsia="Calibri" w:hAnsi="Arial" w:cs="Arial"/>
          <w:iCs/>
          <w:sz w:val="24"/>
          <w:szCs w:val="24"/>
        </w:rPr>
        <w:t>Las características generales son las siguientes:</w:t>
      </w:r>
    </w:p>
    <w:p w14:paraId="402EE976" w14:textId="77777777" w:rsidR="00F773D0" w:rsidRPr="004971F9" w:rsidRDefault="00F773D0" w:rsidP="00513962">
      <w:pPr>
        <w:spacing w:after="200" w:line="276" w:lineRule="auto"/>
        <w:jc w:val="both"/>
        <w:rPr>
          <w:rFonts w:ascii="Arial" w:eastAsia="Calibri" w:hAnsi="Arial" w:cs="Arial"/>
          <w:iCs/>
          <w:sz w:val="24"/>
          <w:szCs w:val="24"/>
        </w:rPr>
      </w:pPr>
      <w:r w:rsidRPr="004971F9">
        <w:rPr>
          <w:rFonts w:ascii="Arial" w:eastAsia="Calibri" w:hAnsi="Arial" w:cs="Arial"/>
          <w:iCs/>
          <w:sz w:val="24"/>
          <w:szCs w:val="24"/>
        </w:rPr>
        <w:t xml:space="preserve">1.- Hay una cantina donde se ofrece tres comidas al día (desayuno, comida y cena) y normalmente hay un menú indio y otro adaptado para occidentales. </w:t>
      </w:r>
    </w:p>
    <w:p w14:paraId="62BF3041" w14:textId="77777777" w:rsidR="00F773D0" w:rsidRPr="004971F9" w:rsidRDefault="00F773D0" w:rsidP="00513962">
      <w:pPr>
        <w:spacing w:after="200" w:line="276" w:lineRule="auto"/>
        <w:jc w:val="both"/>
        <w:rPr>
          <w:rFonts w:ascii="Arial" w:eastAsia="Calibri" w:hAnsi="Arial" w:cs="Arial"/>
          <w:iCs/>
          <w:sz w:val="24"/>
          <w:szCs w:val="24"/>
        </w:rPr>
      </w:pPr>
      <w:r w:rsidRPr="004971F9">
        <w:rPr>
          <w:rFonts w:ascii="Arial" w:eastAsia="Calibri" w:hAnsi="Arial" w:cs="Arial"/>
          <w:iCs/>
          <w:sz w:val="24"/>
          <w:szCs w:val="24"/>
        </w:rPr>
        <w:t>2.- Hay Wi-Fi en los espacios comunes y en algunas habitaciones</w:t>
      </w:r>
    </w:p>
    <w:p w14:paraId="5BAB0607" w14:textId="77777777" w:rsidR="00F773D0" w:rsidRPr="004971F9" w:rsidRDefault="00F773D0" w:rsidP="00513962">
      <w:pPr>
        <w:spacing w:after="200" w:line="276" w:lineRule="auto"/>
        <w:jc w:val="both"/>
        <w:rPr>
          <w:rFonts w:ascii="Arial" w:eastAsia="Calibri" w:hAnsi="Arial" w:cs="Arial"/>
          <w:iCs/>
          <w:sz w:val="24"/>
          <w:szCs w:val="24"/>
        </w:rPr>
      </w:pPr>
      <w:r w:rsidRPr="004971F9">
        <w:rPr>
          <w:rFonts w:ascii="Arial" w:eastAsia="Calibri" w:hAnsi="Arial" w:cs="Arial"/>
          <w:iCs/>
          <w:sz w:val="24"/>
          <w:szCs w:val="24"/>
        </w:rPr>
        <w:t>3.- Hay lavadora para lavar la ropa</w:t>
      </w:r>
    </w:p>
    <w:p w14:paraId="4B132145" w14:textId="77777777" w:rsidR="00F773D0" w:rsidRPr="004971F9" w:rsidRDefault="00F773D0" w:rsidP="00513962">
      <w:pPr>
        <w:spacing w:after="200" w:line="276" w:lineRule="auto"/>
        <w:jc w:val="both"/>
        <w:rPr>
          <w:rFonts w:ascii="Arial" w:eastAsia="Calibri" w:hAnsi="Arial" w:cs="Arial"/>
          <w:iCs/>
          <w:sz w:val="24"/>
          <w:szCs w:val="24"/>
        </w:rPr>
      </w:pPr>
      <w:r w:rsidRPr="004971F9">
        <w:rPr>
          <w:rFonts w:ascii="Arial" w:eastAsia="Calibri" w:hAnsi="Arial" w:cs="Arial"/>
          <w:iCs/>
          <w:sz w:val="24"/>
          <w:szCs w:val="24"/>
        </w:rPr>
        <w:t>4.- Hay bidones de agua potable para beber (no se puede beber agua del grifo)</w:t>
      </w:r>
    </w:p>
    <w:p w14:paraId="37F02F08" w14:textId="77777777" w:rsidR="00F773D0" w:rsidRPr="004971F9" w:rsidRDefault="00F773D0" w:rsidP="00513962">
      <w:pPr>
        <w:spacing w:after="200" w:line="276" w:lineRule="auto"/>
        <w:jc w:val="both"/>
        <w:rPr>
          <w:rFonts w:ascii="Arial" w:eastAsia="Calibri" w:hAnsi="Arial" w:cs="Arial"/>
          <w:iCs/>
          <w:sz w:val="24"/>
          <w:szCs w:val="24"/>
        </w:rPr>
      </w:pPr>
      <w:r w:rsidRPr="004971F9">
        <w:rPr>
          <w:rFonts w:ascii="Arial" w:eastAsia="Calibri" w:hAnsi="Arial" w:cs="Arial"/>
          <w:iCs/>
          <w:sz w:val="24"/>
          <w:szCs w:val="24"/>
        </w:rPr>
        <w:t>5.- Se ofrece limpieza de la habitación una vez a la semana (con cambio de sábanas y toallas)</w:t>
      </w:r>
    </w:p>
    <w:p w14:paraId="14490D04" w14:textId="77777777" w:rsidR="00F773D0" w:rsidRPr="004971F9" w:rsidRDefault="00F773D0" w:rsidP="00513962">
      <w:pPr>
        <w:spacing w:after="200" w:line="276" w:lineRule="auto"/>
        <w:jc w:val="both"/>
        <w:rPr>
          <w:rFonts w:ascii="Arial" w:eastAsia="Calibri" w:hAnsi="Arial" w:cs="Arial"/>
          <w:b/>
          <w:bCs/>
          <w:iCs/>
          <w:sz w:val="24"/>
          <w:szCs w:val="24"/>
        </w:rPr>
      </w:pPr>
      <w:r w:rsidRPr="004971F9">
        <w:rPr>
          <w:rFonts w:ascii="Arial" w:eastAsia="Calibri" w:hAnsi="Arial" w:cs="Arial"/>
          <w:b/>
          <w:bCs/>
          <w:iCs/>
          <w:sz w:val="24"/>
          <w:szCs w:val="24"/>
        </w:rPr>
        <w:t>6. Observaciones</w:t>
      </w:r>
    </w:p>
    <w:p w14:paraId="51851464" w14:textId="3D572BC0" w:rsidR="00F773D0" w:rsidRDefault="00F773D0" w:rsidP="00513962">
      <w:pPr>
        <w:spacing w:after="200" w:line="276" w:lineRule="auto"/>
        <w:jc w:val="both"/>
        <w:rPr>
          <w:rFonts w:ascii="Arial" w:eastAsia="Calibri" w:hAnsi="Arial" w:cs="Arial"/>
          <w:sz w:val="24"/>
          <w:szCs w:val="24"/>
        </w:rPr>
      </w:pPr>
      <w:r w:rsidRPr="00513962">
        <w:rPr>
          <w:rFonts w:ascii="Arial" w:eastAsia="Calibri" w:hAnsi="Arial" w:cs="Arial"/>
          <w:sz w:val="24"/>
          <w:szCs w:val="24"/>
        </w:rPr>
        <w:t>El 99% del personal que trabaja en RDT es indio, pues uno de los principales objetivos de la Fundación es que sea una institución construida por y para las personas de India. Sin embargo, ciertas áreas de trabajo necesitan el</w:t>
      </w:r>
      <w:r w:rsidR="00E863DF" w:rsidRPr="00513962">
        <w:rPr>
          <w:rFonts w:ascii="Arial" w:eastAsia="Calibri" w:hAnsi="Arial" w:cs="Arial"/>
          <w:sz w:val="24"/>
          <w:szCs w:val="24"/>
        </w:rPr>
        <w:t xml:space="preserve"> impulso</w:t>
      </w:r>
      <w:r w:rsidRPr="00513962">
        <w:rPr>
          <w:rFonts w:ascii="Arial" w:eastAsia="Calibri" w:hAnsi="Arial" w:cs="Arial"/>
          <w:sz w:val="24"/>
          <w:szCs w:val="24"/>
        </w:rPr>
        <w:t xml:space="preserve"> de personas especializadas y con experiencia, las cuales son difíciles de encontrar en la zona donde trabaja RDT. Por eso, RDT, a través de FVF, solicita la ayuda de personal cualificado que esté dispuesto a aportar su conocimiento y experiencia para solventar esta carencia y ayudar a que la organización pueda avanzar y crecer.</w:t>
      </w:r>
    </w:p>
    <w:p w14:paraId="54363A8B" w14:textId="3F70BF83" w:rsidR="00513962" w:rsidRDefault="00513962" w:rsidP="00513962">
      <w:pPr>
        <w:spacing w:after="200" w:line="276" w:lineRule="auto"/>
        <w:jc w:val="both"/>
        <w:rPr>
          <w:rFonts w:ascii="Arial" w:eastAsia="Calibri" w:hAnsi="Arial" w:cs="Arial"/>
          <w:sz w:val="24"/>
          <w:szCs w:val="24"/>
        </w:rPr>
      </w:pPr>
    </w:p>
    <w:p w14:paraId="636FD656" w14:textId="77777777" w:rsidR="00513962" w:rsidRPr="00513962" w:rsidRDefault="00513962" w:rsidP="00513962">
      <w:pPr>
        <w:spacing w:after="200" w:line="276" w:lineRule="auto"/>
        <w:jc w:val="both"/>
        <w:rPr>
          <w:rFonts w:ascii="Arial" w:eastAsia="Calibri" w:hAnsi="Arial" w:cs="Arial"/>
          <w:sz w:val="24"/>
          <w:szCs w:val="24"/>
        </w:rPr>
      </w:pPr>
    </w:p>
    <w:p w14:paraId="2E6BEE97" w14:textId="547E8199" w:rsidR="00513962" w:rsidRDefault="00F773D0" w:rsidP="00513962">
      <w:pPr>
        <w:spacing w:after="0" w:line="276" w:lineRule="auto"/>
        <w:jc w:val="both"/>
        <w:rPr>
          <w:rFonts w:ascii="Arial" w:eastAsia="Calibri" w:hAnsi="Arial" w:cs="Arial"/>
          <w:sz w:val="24"/>
          <w:szCs w:val="24"/>
        </w:rPr>
      </w:pPr>
      <w:r w:rsidRPr="004971F9">
        <w:rPr>
          <w:rFonts w:ascii="Arial" w:eastAsia="Calibri" w:hAnsi="Arial" w:cs="Arial"/>
          <w:b/>
          <w:sz w:val="24"/>
          <w:szCs w:val="24"/>
        </w:rPr>
        <w:lastRenderedPageBreak/>
        <w:t>Ser voluntario(a) en la Fundación Vicente Ferrer significa trabajar en nombre de la Fundación, representarla y ser su imagen</w:t>
      </w:r>
      <w:r w:rsidRPr="004971F9">
        <w:rPr>
          <w:rFonts w:ascii="Arial" w:eastAsia="Calibri" w:hAnsi="Arial" w:cs="Arial"/>
          <w:sz w:val="24"/>
          <w:szCs w:val="24"/>
        </w:rPr>
        <w:t xml:space="preserve">. </w:t>
      </w:r>
    </w:p>
    <w:p w14:paraId="424EBFA4" w14:textId="3D81711F" w:rsidR="00F773D0" w:rsidRDefault="00F773D0" w:rsidP="00513962">
      <w:pPr>
        <w:spacing w:after="0" w:line="276" w:lineRule="auto"/>
        <w:jc w:val="both"/>
        <w:rPr>
          <w:rFonts w:ascii="Arial" w:eastAsia="Calibri" w:hAnsi="Arial" w:cs="Arial"/>
          <w:sz w:val="24"/>
          <w:szCs w:val="24"/>
        </w:rPr>
      </w:pPr>
      <w:r w:rsidRPr="004971F9">
        <w:rPr>
          <w:rFonts w:ascii="Arial" w:eastAsia="Calibri" w:hAnsi="Arial" w:cs="Arial"/>
          <w:sz w:val="24"/>
          <w:szCs w:val="24"/>
        </w:rPr>
        <w:t>Las personas que vengan a colabora</w:t>
      </w:r>
      <w:r w:rsidR="00416886">
        <w:rPr>
          <w:rFonts w:ascii="Arial" w:eastAsia="Calibri" w:hAnsi="Arial" w:cs="Arial"/>
          <w:sz w:val="24"/>
          <w:szCs w:val="24"/>
        </w:rPr>
        <w:t>r</w:t>
      </w:r>
      <w:r w:rsidR="00513962">
        <w:rPr>
          <w:rFonts w:ascii="Arial" w:eastAsia="Calibri" w:hAnsi="Arial" w:cs="Arial"/>
          <w:sz w:val="24"/>
          <w:szCs w:val="24"/>
        </w:rPr>
        <w:t>,</w:t>
      </w:r>
      <w:r w:rsidRPr="004971F9">
        <w:rPr>
          <w:rFonts w:ascii="Arial" w:eastAsia="Calibri" w:hAnsi="Arial" w:cs="Arial"/>
          <w:sz w:val="24"/>
          <w:szCs w:val="24"/>
        </w:rPr>
        <w:t xml:space="preserve"> deben tener predisposición para:</w:t>
      </w:r>
    </w:p>
    <w:p w14:paraId="0E170832" w14:textId="77777777" w:rsidR="00513962" w:rsidRPr="004971F9" w:rsidRDefault="00513962" w:rsidP="00513962">
      <w:pPr>
        <w:spacing w:after="0" w:line="276" w:lineRule="auto"/>
        <w:jc w:val="both"/>
        <w:rPr>
          <w:rFonts w:ascii="Arial" w:eastAsia="Calibri" w:hAnsi="Arial" w:cs="Arial"/>
          <w:sz w:val="24"/>
          <w:szCs w:val="24"/>
        </w:rPr>
      </w:pPr>
    </w:p>
    <w:p w14:paraId="621AC088" w14:textId="32532906" w:rsidR="00F773D0" w:rsidRPr="004971F9" w:rsidRDefault="00F773D0" w:rsidP="00513962">
      <w:pPr>
        <w:pStyle w:val="Prrafodelista"/>
        <w:numPr>
          <w:ilvl w:val="0"/>
          <w:numId w:val="10"/>
        </w:numPr>
        <w:spacing w:after="0" w:line="276" w:lineRule="auto"/>
        <w:ind w:left="0"/>
        <w:jc w:val="both"/>
        <w:rPr>
          <w:rFonts w:ascii="Arial" w:eastAsia="Calibri" w:hAnsi="Arial" w:cs="Arial"/>
          <w:sz w:val="24"/>
          <w:szCs w:val="24"/>
        </w:rPr>
      </w:pPr>
      <w:r w:rsidRPr="004971F9">
        <w:rPr>
          <w:rFonts w:ascii="Arial" w:eastAsia="Calibri" w:hAnsi="Arial" w:cs="Arial"/>
          <w:sz w:val="24"/>
          <w:szCs w:val="24"/>
        </w:rPr>
        <w:t>Vivir en el lugar de trabajo (RDT tiene diferentes campus)</w:t>
      </w:r>
      <w:r w:rsidR="00513962">
        <w:rPr>
          <w:rFonts w:ascii="Arial" w:eastAsia="Calibri" w:hAnsi="Arial" w:cs="Arial"/>
          <w:sz w:val="24"/>
          <w:szCs w:val="24"/>
        </w:rPr>
        <w:t>.</w:t>
      </w:r>
    </w:p>
    <w:p w14:paraId="375905F6" w14:textId="2940B457" w:rsidR="00F773D0" w:rsidRPr="004971F9" w:rsidRDefault="00F773D0" w:rsidP="00513962">
      <w:pPr>
        <w:pStyle w:val="Prrafodelista"/>
        <w:numPr>
          <w:ilvl w:val="0"/>
          <w:numId w:val="10"/>
        </w:numPr>
        <w:spacing w:after="0" w:line="276" w:lineRule="auto"/>
        <w:ind w:left="0"/>
        <w:jc w:val="both"/>
        <w:rPr>
          <w:rFonts w:ascii="Arial" w:eastAsia="Calibri" w:hAnsi="Arial" w:cs="Arial"/>
          <w:sz w:val="24"/>
          <w:szCs w:val="24"/>
        </w:rPr>
      </w:pPr>
      <w:r w:rsidRPr="004971F9">
        <w:rPr>
          <w:rFonts w:ascii="Arial" w:eastAsia="Calibri" w:hAnsi="Arial" w:cs="Arial"/>
          <w:sz w:val="24"/>
          <w:szCs w:val="24"/>
        </w:rPr>
        <w:t>Adaptarse a diferentes tipos de comidas y costumbres socioculturales</w:t>
      </w:r>
      <w:r w:rsidR="00513962">
        <w:rPr>
          <w:rFonts w:ascii="Arial" w:eastAsia="Calibri" w:hAnsi="Arial" w:cs="Arial"/>
          <w:sz w:val="24"/>
          <w:szCs w:val="24"/>
        </w:rPr>
        <w:t>.</w:t>
      </w:r>
    </w:p>
    <w:p w14:paraId="6D467F10" w14:textId="1A181740" w:rsidR="00F773D0" w:rsidRPr="004971F9" w:rsidRDefault="00F773D0" w:rsidP="00513962">
      <w:pPr>
        <w:pStyle w:val="Prrafodelista"/>
        <w:numPr>
          <w:ilvl w:val="0"/>
          <w:numId w:val="10"/>
        </w:numPr>
        <w:spacing w:after="0" w:line="276" w:lineRule="auto"/>
        <w:ind w:left="0"/>
        <w:jc w:val="both"/>
        <w:rPr>
          <w:rFonts w:ascii="Arial" w:eastAsia="Calibri" w:hAnsi="Arial" w:cs="Arial"/>
          <w:sz w:val="24"/>
          <w:szCs w:val="24"/>
        </w:rPr>
      </w:pPr>
      <w:r w:rsidRPr="004971F9">
        <w:rPr>
          <w:rFonts w:ascii="Arial" w:eastAsia="Calibri" w:hAnsi="Arial" w:cs="Arial"/>
          <w:sz w:val="24"/>
          <w:szCs w:val="24"/>
        </w:rPr>
        <w:t>Ser independiente y capaz de desenvolverse en el mundo rural</w:t>
      </w:r>
      <w:r w:rsidR="00513962">
        <w:rPr>
          <w:rFonts w:ascii="Arial" w:eastAsia="Calibri" w:hAnsi="Arial" w:cs="Arial"/>
          <w:sz w:val="24"/>
          <w:szCs w:val="24"/>
        </w:rPr>
        <w:t>.</w:t>
      </w:r>
    </w:p>
    <w:p w14:paraId="44857AB4" w14:textId="3BFAA852" w:rsidR="00F773D0" w:rsidRPr="004971F9" w:rsidRDefault="00F773D0" w:rsidP="00513962">
      <w:pPr>
        <w:pStyle w:val="Prrafodelista"/>
        <w:numPr>
          <w:ilvl w:val="0"/>
          <w:numId w:val="10"/>
        </w:numPr>
        <w:spacing w:after="0" w:line="276" w:lineRule="auto"/>
        <w:ind w:left="0"/>
        <w:jc w:val="both"/>
        <w:rPr>
          <w:rFonts w:ascii="Arial" w:eastAsia="Calibri" w:hAnsi="Arial" w:cs="Arial"/>
          <w:sz w:val="24"/>
          <w:szCs w:val="24"/>
        </w:rPr>
      </w:pPr>
      <w:r w:rsidRPr="004971F9">
        <w:rPr>
          <w:rFonts w:ascii="Arial" w:eastAsia="Calibri" w:hAnsi="Arial" w:cs="Arial"/>
          <w:sz w:val="24"/>
          <w:szCs w:val="24"/>
        </w:rPr>
        <w:t>Trabajar de lunes a sábado inclusive</w:t>
      </w:r>
      <w:r w:rsidR="00513962">
        <w:rPr>
          <w:rFonts w:ascii="Arial" w:eastAsia="Calibri" w:hAnsi="Arial" w:cs="Arial"/>
          <w:sz w:val="24"/>
          <w:szCs w:val="24"/>
        </w:rPr>
        <w:t>.</w:t>
      </w:r>
    </w:p>
    <w:p w14:paraId="4FC128D3" w14:textId="463D628D" w:rsidR="00F773D0" w:rsidRPr="004971F9" w:rsidRDefault="00F773D0" w:rsidP="00513962">
      <w:pPr>
        <w:pStyle w:val="Prrafodelista"/>
        <w:numPr>
          <w:ilvl w:val="0"/>
          <w:numId w:val="10"/>
        </w:numPr>
        <w:spacing w:after="0" w:line="276" w:lineRule="auto"/>
        <w:ind w:left="0"/>
        <w:jc w:val="both"/>
        <w:rPr>
          <w:rFonts w:ascii="Arial" w:eastAsia="Calibri" w:hAnsi="Arial" w:cs="Arial"/>
          <w:sz w:val="24"/>
          <w:szCs w:val="24"/>
        </w:rPr>
      </w:pPr>
      <w:r w:rsidRPr="004971F9">
        <w:rPr>
          <w:rFonts w:ascii="Arial" w:eastAsia="Calibri" w:hAnsi="Arial" w:cs="Arial"/>
          <w:sz w:val="24"/>
          <w:szCs w:val="24"/>
        </w:rPr>
        <w:t>Ser tolerante y abierto para convivir con personas muy distintas a uno/a mismo/a</w:t>
      </w:r>
      <w:r w:rsidR="00513962">
        <w:rPr>
          <w:rFonts w:ascii="Arial" w:eastAsia="Calibri" w:hAnsi="Arial" w:cs="Arial"/>
          <w:sz w:val="24"/>
          <w:szCs w:val="24"/>
        </w:rPr>
        <w:t>.</w:t>
      </w:r>
    </w:p>
    <w:p w14:paraId="404813E6" w14:textId="77777777" w:rsidR="00F773D0" w:rsidRPr="004971F9" w:rsidRDefault="00F773D0" w:rsidP="00513962">
      <w:pPr>
        <w:pStyle w:val="Prrafodelista"/>
        <w:numPr>
          <w:ilvl w:val="0"/>
          <w:numId w:val="10"/>
        </w:numPr>
        <w:spacing w:after="200" w:line="276" w:lineRule="auto"/>
        <w:ind w:left="0"/>
        <w:jc w:val="both"/>
        <w:rPr>
          <w:rFonts w:ascii="Arial" w:eastAsia="Calibri" w:hAnsi="Arial" w:cs="Arial"/>
          <w:sz w:val="24"/>
          <w:szCs w:val="24"/>
        </w:rPr>
      </w:pPr>
      <w:r w:rsidRPr="004971F9">
        <w:rPr>
          <w:rFonts w:ascii="Arial" w:eastAsia="Calibri" w:hAnsi="Arial" w:cs="Arial"/>
          <w:sz w:val="24"/>
          <w:szCs w:val="24"/>
        </w:rPr>
        <w:t>Ser flexible y adaptarse a los posibles cambios y necesidades del proyecto.</w:t>
      </w:r>
    </w:p>
    <w:p w14:paraId="283031F4" w14:textId="77777777" w:rsidR="00F773D0" w:rsidRPr="00F773D0" w:rsidRDefault="00F773D0" w:rsidP="00513962">
      <w:pPr>
        <w:spacing w:after="200" w:line="360" w:lineRule="auto"/>
        <w:jc w:val="both"/>
        <w:rPr>
          <w:rFonts w:ascii="Arial" w:eastAsia="Calibri" w:hAnsi="Arial" w:cs="Arial"/>
          <w:i/>
          <w:sz w:val="24"/>
          <w:szCs w:val="24"/>
        </w:rPr>
      </w:pPr>
    </w:p>
    <w:p w14:paraId="5BF9177C" w14:textId="77777777" w:rsidR="00F773D0" w:rsidRPr="00F773D0" w:rsidRDefault="00F773D0" w:rsidP="00513962">
      <w:pPr>
        <w:pStyle w:val="xxxxmsonormal"/>
        <w:shd w:val="clear" w:color="auto" w:fill="FFFFFF"/>
        <w:spacing w:before="0" w:beforeAutospacing="0" w:after="0" w:afterAutospacing="0" w:line="360" w:lineRule="auto"/>
        <w:ind w:left="1080"/>
        <w:rPr>
          <w:rFonts w:ascii="Tahoma" w:hAnsi="Tahoma" w:cs="Tahoma"/>
          <w:color w:val="000000"/>
          <w:sz w:val="22"/>
          <w:szCs w:val="22"/>
          <w:lang w:val="es-ES"/>
        </w:rPr>
      </w:pPr>
    </w:p>
    <w:p w14:paraId="7E06D293" w14:textId="77777777" w:rsidR="00226231" w:rsidRPr="00226231" w:rsidRDefault="00226231" w:rsidP="00513962">
      <w:pPr>
        <w:pStyle w:val="Prrafodelista"/>
        <w:spacing w:after="200" w:line="360" w:lineRule="auto"/>
        <w:ind w:left="66"/>
        <w:jc w:val="both"/>
        <w:rPr>
          <w:rFonts w:ascii="Arial" w:eastAsia="Calibri" w:hAnsi="Arial" w:cs="Arial"/>
          <w:b/>
          <w:sz w:val="24"/>
          <w:szCs w:val="24"/>
          <w:lang w:val="es-ES_tradnl"/>
        </w:rPr>
      </w:pPr>
    </w:p>
    <w:p w14:paraId="66C94C22" w14:textId="77777777" w:rsidR="00226231" w:rsidRPr="00226231" w:rsidRDefault="00226231" w:rsidP="00513962">
      <w:pPr>
        <w:spacing w:after="200" w:line="360" w:lineRule="auto"/>
        <w:jc w:val="center"/>
        <w:rPr>
          <w:rFonts w:ascii="Arial" w:eastAsia="Calibri" w:hAnsi="Arial" w:cs="Arial"/>
          <w:bCs/>
          <w:sz w:val="24"/>
          <w:szCs w:val="24"/>
        </w:rPr>
      </w:pPr>
    </w:p>
    <w:p w14:paraId="537AA292" w14:textId="77777777" w:rsidR="00226231" w:rsidRPr="00226231" w:rsidRDefault="00226231" w:rsidP="00226231">
      <w:pPr>
        <w:pStyle w:val="Prrafodelista"/>
        <w:rPr>
          <w:sz w:val="24"/>
          <w:szCs w:val="24"/>
        </w:rPr>
      </w:pPr>
    </w:p>
    <w:sectPr w:rsidR="00226231" w:rsidRPr="002262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6A5"/>
    <w:multiLevelType w:val="hybridMultilevel"/>
    <w:tmpl w:val="3C82A9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8D63558"/>
    <w:multiLevelType w:val="hybridMultilevel"/>
    <w:tmpl w:val="248C5C4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B92BA6"/>
    <w:multiLevelType w:val="hybridMultilevel"/>
    <w:tmpl w:val="106698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BA3DA5"/>
    <w:multiLevelType w:val="hybridMultilevel"/>
    <w:tmpl w:val="595C8DB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2B74D48"/>
    <w:multiLevelType w:val="hybridMultilevel"/>
    <w:tmpl w:val="248C5C4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D407BD"/>
    <w:multiLevelType w:val="hybridMultilevel"/>
    <w:tmpl w:val="5E28A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205158"/>
    <w:multiLevelType w:val="hybridMultilevel"/>
    <w:tmpl w:val="21D8D5B8"/>
    <w:lvl w:ilvl="0" w:tplc="6B64409C">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0C04AE3"/>
    <w:multiLevelType w:val="hybridMultilevel"/>
    <w:tmpl w:val="612E7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1D684A"/>
    <w:multiLevelType w:val="hybridMultilevel"/>
    <w:tmpl w:val="432C5E78"/>
    <w:lvl w:ilvl="0" w:tplc="C9A6843A">
      <w:start w:val="1"/>
      <w:numFmt w:val="bullet"/>
      <w:lvlText w:val=""/>
      <w:lvlJc w:val="left"/>
      <w:pPr>
        <w:ind w:left="720" w:hanging="360"/>
      </w:pPr>
      <w:rPr>
        <w:rFonts w:ascii="Wingdings 3" w:hAnsi="Wingdings 3" w:hint="default"/>
        <w:color w:val="FF6600"/>
        <w:spacing w:val="0"/>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C6A63FC"/>
    <w:multiLevelType w:val="hybridMultilevel"/>
    <w:tmpl w:val="7296897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715B0587"/>
    <w:multiLevelType w:val="hybridMultilevel"/>
    <w:tmpl w:val="248C5C4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F3F773F"/>
    <w:multiLevelType w:val="hybridMultilevel"/>
    <w:tmpl w:val="248C5C4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0"/>
  </w:num>
  <w:num w:numId="5">
    <w:abstractNumId w:val="3"/>
  </w:num>
  <w:num w:numId="6">
    <w:abstractNumId w:val="6"/>
  </w:num>
  <w:num w:numId="7">
    <w:abstractNumId w:val="11"/>
  </w:num>
  <w:num w:numId="8">
    <w:abstractNumId w:val="8"/>
  </w:num>
  <w:num w:numId="9">
    <w:abstractNumId w:val="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31"/>
    <w:rsid w:val="00226231"/>
    <w:rsid w:val="003A2BD5"/>
    <w:rsid w:val="00416886"/>
    <w:rsid w:val="004971F9"/>
    <w:rsid w:val="004D7A66"/>
    <w:rsid w:val="00513962"/>
    <w:rsid w:val="00533B1D"/>
    <w:rsid w:val="00736B59"/>
    <w:rsid w:val="007A365A"/>
    <w:rsid w:val="00AF6FC6"/>
    <w:rsid w:val="00E863DF"/>
    <w:rsid w:val="00F773D0"/>
    <w:rsid w:val="00F77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E09C"/>
  <w15:chartTrackingRefBased/>
  <w15:docId w15:val="{02A53681-C0F6-407A-8CC1-BB6EDE6D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231"/>
    <w:pPr>
      <w:ind w:left="720"/>
      <w:contextualSpacing/>
    </w:pPr>
  </w:style>
  <w:style w:type="table" w:styleId="Tablaconcuadrcula">
    <w:name w:val="Table Grid"/>
    <w:basedOn w:val="Tablanormal"/>
    <w:uiPriority w:val="59"/>
    <w:rsid w:val="0022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22623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customStyle="1" w:styleId="Tablaconcuadrcula1">
    <w:name w:val="Tabla con cuadrícula1"/>
    <w:basedOn w:val="Tablanormal"/>
    <w:next w:val="Tablaconcuadrcula"/>
    <w:uiPriority w:val="59"/>
    <w:rsid w:val="00F7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esoradoindia@fundacionvicenteferr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1072-B7CF-4FD6-9FBB-59A6FDEE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1138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Guiomar López Pajares</dc:creator>
  <cp:keywords/>
  <dc:description/>
  <cp:lastModifiedBy>Guiomar López Pajares</cp:lastModifiedBy>
  <cp:revision>12</cp:revision>
  <dcterms:created xsi:type="dcterms:W3CDTF">2020-03-02T12:00:00Z</dcterms:created>
  <dcterms:modified xsi:type="dcterms:W3CDTF">2020-03-10T13:18:00Z</dcterms:modified>
</cp:coreProperties>
</file>